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16" w:rsidRPr="00394616" w:rsidRDefault="00394616" w:rsidP="00394616">
      <w:pPr>
        <w:pStyle w:val="a5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sz w:val="28"/>
          <w:szCs w:val="28"/>
          <w:rtl/>
        </w:rPr>
        <w:t>الميدان: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فهم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المنطوق (أستمع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وأفهم</w:t>
      </w:r>
      <w:r w:rsidRPr="00394616">
        <w:rPr>
          <w:rFonts w:ascii="Arial" w:hAnsi="Arial"/>
          <w:sz w:val="28"/>
          <w:szCs w:val="28"/>
        </w:rPr>
        <w:t>(</w:t>
      </w:r>
      <w:r w:rsidRPr="00394616">
        <w:rPr>
          <w:rFonts w:ascii="Arial" w:hAnsi="Arial"/>
          <w:sz w:val="28"/>
          <w:szCs w:val="28"/>
          <w:rtl/>
        </w:rPr>
        <w:t xml:space="preserve"> </w:t>
      </w:r>
    </w:p>
    <w:p w:rsidR="00394616" w:rsidRPr="00394616" w:rsidRDefault="00394616" w:rsidP="00394616">
      <w:pPr>
        <w:pStyle w:val="a5"/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  <w:lang w:bidi="ar-DZ"/>
        </w:rPr>
      </w:pPr>
      <w:r w:rsidRPr="00394616">
        <w:rPr>
          <w:rFonts w:ascii="Arial" w:hAnsi="Arial"/>
          <w:sz w:val="28"/>
          <w:szCs w:val="28"/>
          <w:rtl/>
        </w:rPr>
        <w:t>المقطع</w:t>
      </w:r>
      <w:r w:rsidRPr="00394616">
        <w:rPr>
          <w:rFonts w:ascii="Arial" w:hAnsi="Arial"/>
          <w:sz w:val="28"/>
          <w:szCs w:val="28"/>
        </w:rPr>
        <w:t>:</w:t>
      </w:r>
      <w:r w:rsidRPr="00394616">
        <w:rPr>
          <w:rFonts w:ascii="Arial" w:hAnsi="Arial"/>
          <w:sz w:val="28"/>
          <w:szCs w:val="28"/>
          <w:rtl/>
        </w:rPr>
        <w:t xml:space="preserve"> محور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sz w:val="28"/>
          <w:szCs w:val="28"/>
          <w:rtl/>
        </w:rPr>
        <w:t xml:space="preserve">الموضوع: في منزلنا 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</w:rPr>
      </w:pPr>
      <w:r w:rsidRPr="00394616">
        <w:rPr>
          <w:rFonts w:ascii="Arial" w:hAnsi="Arial"/>
          <w:sz w:val="28"/>
          <w:szCs w:val="28"/>
          <w:rtl/>
        </w:rPr>
        <w:t>الكفاءة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الختاميّة: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يفهم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خطابات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منطوقة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يغلب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عليها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النّمط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الحواريّ،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ويتجاوب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معها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المركّبة:</w:t>
      </w:r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فهم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المعنى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الظاهر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في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النّصّ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المنطوق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المؤشر:</w:t>
      </w:r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إعادة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سرد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النّصّ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المنطوق.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 xml:space="preserve">الوسائل: </w:t>
      </w:r>
      <w:r w:rsidRPr="00394616">
        <w:rPr>
          <w:rFonts w:ascii="Arial" w:hAnsi="Arial"/>
          <w:sz w:val="28"/>
          <w:szCs w:val="28"/>
          <w:rtl/>
        </w:rPr>
        <w:t>كتاب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المتعلّم (ص17-18-19)، صور متنوعة، وسائل متنوعة..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bidi/>
        <w:jc w:val="center"/>
        <w:rPr>
          <w:rFonts w:ascii="Arial" w:hAnsi="Arial"/>
          <w:b/>
          <w:bCs/>
          <w:sz w:val="28"/>
          <w:szCs w:val="28"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7"/>
        <w:gridCol w:w="6645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1- إثارة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دوافع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يقول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الأستاذ</w:t>
            </w:r>
            <w:r w:rsidRPr="00394616">
              <w:rPr>
                <w:rFonts w:ascii="Arial" w:hAnsi="Arial"/>
                <w:sz w:val="28"/>
                <w:szCs w:val="28"/>
              </w:rPr>
              <w:t>: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أنا أسكن في مدينة / قرية / حي .......... منزلنا يتكون من غرفة جلوس وغرفة نوم ومطبخ وحمام بهو كبير وساحة (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حوش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>)...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ثمّ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يقول: مَن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منكم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يستطيع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يصف منزلهم؟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تأتي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أجوبة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متعدّدة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وتشجَّع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المحاوَلات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bidi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هناك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طفل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نجيب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اسمه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أحمد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يريد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يعرّفكم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بمنزله،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استمعوا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إليه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يقول: 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2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- 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النّصّ المنطوق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تقديم النصّ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قراءة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أو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قِبَل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الأستاذ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على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مسمع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بصوت معبّر،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مرفق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بالإشارات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والإيحاءات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المساعدة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على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شدّ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الانتباه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وتركيز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اهتمام 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على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الفهم،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السّرد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إذا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اقتضت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الضّرورة،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وحسب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الحاجة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النص المسموع: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أَحْضَرَتِ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أمي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الطَّعَامَ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مِنَ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الْمَطْبَخِ،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وَقَالَتْ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الطَّعَامُ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جَاهِزٌ،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هَيَّا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إِلَى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الأَكْلِ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خَدِيجَةُ: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أَحْمَدُ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يَغْسِلُ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يَدَيْهِ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فِي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الْحَمَّامِ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سَأُنَادِي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جَدِّي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وَجَدَّتِي،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هُمَا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فِي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غُرْفَةِ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الْجُلُوسِ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الْأُمُّ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لا تَنْسَيْ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أَبَاكِ،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هُوَ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فِي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غُرْفَةِ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النَّوْمِ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lang w:bidi="ar-DZ"/>
              </w:rPr>
            </w:pP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3-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فهم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المنطوق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اختبار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مدى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فهم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للنّصّ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المنطوق،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والاستزادة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توضيح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المعنى، 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خلال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طرح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أسئلة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توجيهيّة،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مثل: -  أين كان أحمد؟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ماذا فعلت الأم؟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ماذا قالت؟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ماذا يفعل أحمد؟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ماذا قالت خديجة؟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أين الجد والجدة؟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ماذا قالت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الام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؟...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تأتي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الأجوبة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كلّها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سياق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الفهم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المستهدف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النّصّ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المنطوق (مع تشجيع تكرار الإجابات)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4-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السّرد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تشجيع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مبادرات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المتعلّقة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النّصّ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المسرود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بحسب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الفهم المحقّق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قصص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بعض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العائلات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الجيران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والأقارب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أصدقاء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ومعارف المتعلّمين،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والتعريف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بها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>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قصص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سمعوها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أسكن في مدينة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أرزيو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حي أحمد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زبانة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>/الأمير عبد القادر عمارة............(تكرار من طرف جميع المتعلمين)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يتكون منزلنا/يوجد في منزلنا غرفة جلوس، مطبخ........ (تكرار من طرف جميع المتعلمين)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منزلنا جميل وواسع لونه أخضر............... (تكرار من طرف جميع المتعلمين)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أنام في غرفتي الصغيرة.................. (تكرار من طرف جميع المتعلمين) 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أغسل وجهي في الحمام........... (تكرار من طرف جميع المتعلمين) </w:t>
            </w:r>
          </w:p>
          <w:p w:rsidR="00394616" w:rsidRPr="00394616" w:rsidRDefault="00394616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</w:tr>
    </w:tbl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              </w:t>
      </w:r>
      <w:r w:rsidRPr="00394616">
        <w:rPr>
          <w:rFonts w:ascii="Arial" w:hAnsi="Arial"/>
          <w:b/>
          <w:bCs/>
          <w:sz w:val="28"/>
          <w:szCs w:val="28"/>
          <w:rtl/>
        </w:rPr>
        <w:t xml:space="preserve">(الأسبوع الثالث)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3/2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 w:hint="cs"/>
          <w:b/>
          <w:bCs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2)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الميدان: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التّعبير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الشفويّ (</w:t>
      </w:r>
      <w:r w:rsidRPr="00394616">
        <w:rPr>
          <w:rFonts w:ascii="AlTarikh" w:cs="AlTarikh" w:hint="cs"/>
          <w:sz w:val="28"/>
          <w:szCs w:val="28"/>
          <w:rtl/>
        </w:rPr>
        <w:t>أشاهد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وأعبّر)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المقطع: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محور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  <w:lang w:bidi="ar-DZ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الموضوع</w:t>
      </w:r>
      <w:r w:rsidRPr="00394616">
        <w:rPr>
          <w:rFonts w:ascii="Arial" w:hAnsi="Arial"/>
          <w:sz w:val="28"/>
          <w:szCs w:val="28"/>
          <w:rtl/>
        </w:rPr>
        <w:t>: في منزلنا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الكفاءة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الختاميّة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: </w:t>
      </w:r>
      <w:r w:rsidRPr="00394616">
        <w:rPr>
          <w:rFonts w:ascii="AlTarikh" w:cs="AlTarikh" w:hint="cs"/>
          <w:sz w:val="28"/>
          <w:szCs w:val="28"/>
          <w:rtl/>
        </w:rPr>
        <w:t>يحاور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ويناقش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انطلاقا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سندات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مكتوبة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أو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مصوّرة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في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وضعيّات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تواصليّة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دالّة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المركّبة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: </w:t>
      </w:r>
      <w:r w:rsidRPr="00394616">
        <w:rPr>
          <w:rFonts w:ascii="AlTarikh" w:cs="AlTarikh" w:hint="cs"/>
          <w:sz w:val="28"/>
          <w:szCs w:val="28"/>
          <w:rtl/>
        </w:rPr>
        <w:t>الوصف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المؤشر: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وصف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مشاهد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وصور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والتعليق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عليها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bidi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الوسائل:</w:t>
      </w:r>
      <w:r w:rsidRPr="00394616">
        <w:rPr>
          <w:rFonts w:ascii="AlTarikh" w:cs="AlTarikh" w:hint="cs"/>
          <w:sz w:val="28"/>
          <w:szCs w:val="28"/>
          <w:rtl/>
        </w:rPr>
        <w:t xml:space="preserve"> مشهد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كبير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أو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صورة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الكتاب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التي تمثّل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العائلة ص13.</w:t>
      </w:r>
    </w:p>
    <w:p w:rsidR="00394616" w:rsidRPr="00394616" w:rsidRDefault="00394616" w:rsidP="00394616">
      <w:pPr>
        <w:bidi/>
        <w:jc w:val="center"/>
        <w:rPr>
          <w:rFonts w:ascii="Arial" w:hAnsi="Arial" w:hint="cs"/>
          <w:b/>
          <w:bCs/>
          <w:sz w:val="28"/>
          <w:szCs w:val="28"/>
          <w:rtl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7"/>
        <w:gridCol w:w="6605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116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1- إثارة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دوافع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تحفيز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وإثارة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دافعيّتهم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للتعلّم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واهتمامهم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بالموضوع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 w:rsidRPr="00394616">
              <w:rPr>
                <w:rFonts w:ascii="AlTarikh" w:cs="AlTarikh" w:hint="cs"/>
                <w:sz w:val="28"/>
                <w:szCs w:val="28"/>
              </w:rPr>
              <w:t>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دعوتهم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ملاحظة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المعروض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الكتاب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أو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السّبّورة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وتأمّله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bidi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فسح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المجال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للملاحظة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والتأمّل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والاستفسارات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147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2-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الوصف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التّلقائيّ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للمشهد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انطلاق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وصف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تلقائيّا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تجاوبا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التوجيهيّة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الآتية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مراعاة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للمستوى</w:t>
            </w:r>
            <w:r w:rsidRPr="00394616">
              <w:rPr>
                <w:rFonts w:ascii="AlTarikh" w:cs="AlTarikh" w:hint="cs"/>
                <w:sz w:val="28"/>
                <w:szCs w:val="28"/>
              </w:rPr>
              <w:t>: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ماذا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تشاهد؟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أشاهد أحمد أمام المغسل / الحمام أشاهد الجد والجدة جالسين على الأريكة أشهد الأب في غرفة النوم – الأم في المطبخ تحمل الحلويات...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متنوّعة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تشجيع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المستحسنة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منها. (مع تشجيع التكرار)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3- تنظيم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التّعابير</w:t>
            </w:r>
            <w:proofErr w:type="spellEnd"/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الحوار (ثنائي)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توجيه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الحوار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مضمون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مجموعة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المساعدة بهدف الوصول إلى حوار ثنائي بين متعلمين،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مثل: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أين تسكن..........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أسكن في مدينة الوادي حي تكسبت/ حي المنظر الجميل..........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كيف هو منزلكم؟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منزلنا واسع وجميل..........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يوجد فيه؟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ب       يوجد مطبخ وحمام وغرفة الجلوس..........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تفعل الأم؟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تحمل الأم طبقا من الحلويات.....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أين يجلس الجد والجدة ؟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يجلسان على أريكة في غرفة الجلوس.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هل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تطيع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والديك؟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نعم،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أطيعهما.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التنويع مع وضعيات أخرى.       </w:t>
            </w:r>
          </w:p>
          <w:p w:rsidR="00394616" w:rsidRPr="00394616" w:rsidRDefault="00394616">
            <w:pPr>
              <w:bidi/>
              <w:spacing w:after="0"/>
              <w:rPr>
                <w:rFonts w:ascii="Arial" w:hAnsi="Arial"/>
                <w:sz w:val="28"/>
                <w:szCs w:val="28"/>
              </w:rPr>
            </w:pP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4-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تكوين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خلاصة (بناء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قصير</w:t>
            </w:r>
            <w:r w:rsidRPr="00394616">
              <w:rPr>
                <w:rFonts w:ascii="AlTarikh" w:cs="AlTarikh" w:hint="cs"/>
                <w:sz w:val="28"/>
                <w:szCs w:val="28"/>
              </w:rPr>
              <w:t>(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الرّبط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بين الأفكار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لتكوين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بمشاركة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مثل</w:t>
            </w:r>
            <w:r w:rsidRPr="00394616">
              <w:rPr>
                <w:rFonts w:ascii="AlTarikh" w:cs="AlTarikh" w:hint="cs"/>
                <w:sz w:val="28"/>
                <w:szCs w:val="28"/>
              </w:rPr>
              <w:t>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أسكن في مدينة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أرزيو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حي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أحمد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زبانة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>/الأمير عبد القادر عمارة............. منزلنا واسع وجميل ويتكون من 3 غرف وغرفة الجلوس ومطبخ وحمام وبهو واسع وحديقة جميلة. أنا أنام في غرفة الأطفال، يوجد فيها خزانة وسرير ومكتب صغير...</w:t>
            </w:r>
          </w:p>
        </w:tc>
      </w:tr>
    </w:tbl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jc w:val="center"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Default="00394616" w:rsidP="00394616">
      <w:pPr>
        <w:bidi/>
        <w:rPr>
          <w:rFonts w:ascii="Arial" w:hAnsi="Arial" w:hint="cs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jc w:val="right"/>
        <w:rPr>
          <w:rFonts w:ascii="Arial" w:hAnsi="Arial"/>
          <w:sz w:val="28"/>
          <w:szCs w:val="28"/>
          <w:rtl/>
        </w:rPr>
      </w:pPr>
      <w:r w:rsidRPr="00394616">
        <w:rPr>
          <w:rFonts w:ascii="Arial" w:hAnsi="Arial"/>
          <w:sz w:val="28"/>
          <w:szCs w:val="28"/>
          <w:rtl/>
        </w:rPr>
        <w:lastRenderedPageBreak/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 xml:space="preserve">(الأسبوع الثالث) </w:t>
      </w:r>
      <w:r w:rsidRPr="00394616">
        <w:rPr>
          <w:rFonts w:ascii="Arial" w:hAnsi="Arial"/>
          <w:sz w:val="28"/>
          <w:szCs w:val="28"/>
          <w:rtl/>
        </w:rPr>
        <w:t xml:space="preserve">     3/3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3)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الميدان: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فهم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المكتوب (أقرأ وأكتشف)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المقطع: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محور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  <w:rtl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الموضوع</w:t>
      </w:r>
      <w:r w:rsidRPr="00394616">
        <w:rPr>
          <w:rFonts w:ascii="Arial" w:hAnsi="Arial"/>
          <w:sz w:val="28"/>
          <w:szCs w:val="28"/>
          <w:rtl/>
        </w:rPr>
        <w:t>: في منزلنا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الكفاءة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الختاميّة: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يقرأ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نصوصا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بسيطة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وقصيرة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ويفهمها،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عشرة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إلى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عشرين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كلمة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proofErr w:type="spellStart"/>
      <w:r w:rsidRPr="00394616">
        <w:rPr>
          <w:rFonts w:ascii="AlTarikh" w:cs="AlTarikh" w:hint="cs"/>
          <w:sz w:val="28"/>
          <w:szCs w:val="28"/>
          <w:rtl/>
        </w:rPr>
        <w:t>مشكولة</w:t>
      </w:r>
      <w:proofErr w:type="spellEnd"/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شكلا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تامّا، يغلب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عليها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النّمط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الحواريّ</w:t>
      </w:r>
      <w:r w:rsidRPr="00394616">
        <w:rPr>
          <w:rFonts w:ascii="AlTarikh" w:cs="AlTarikh" w:hint="cs"/>
          <w:sz w:val="28"/>
          <w:szCs w:val="28"/>
        </w:rPr>
        <w:t>.</w:t>
      </w:r>
      <w:r w:rsidRPr="00394616">
        <w:rPr>
          <w:rFonts w:ascii="AlTarikh" w:cs="AlTarikh" w:hint="cs"/>
          <w:sz w:val="28"/>
          <w:szCs w:val="28"/>
          <w:rtl/>
        </w:rPr>
        <w:t xml:space="preserve"> 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المركّبة: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قراءة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وفهم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المعنى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الظاهر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في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النّصّ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المكتوب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المؤشر: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القراءة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الجيّدة،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واستخراج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المعلومات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السّندات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البصريّة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المرافقة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للنّصّ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 xml:space="preserve">الوسائل: </w:t>
      </w:r>
      <w:r w:rsidRPr="00394616">
        <w:rPr>
          <w:rFonts w:ascii="Arial" w:hAnsi="Arial"/>
          <w:sz w:val="28"/>
          <w:szCs w:val="28"/>
          <w:rtl/>
        </w:rPr>
        <w:t>كتاب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المتعلّم، صور متنوعة..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bidi/>
        <w:jc w:val="center"/>
        <w:rPr>
          <w:rFonts w:ascii="Arial" w:hAnsi="Arial"/>
          <w:b/>
          <w:bCs/>
          <w:sz w:val="28"/>
          <w:szCs w:val="28"/>
          <w:rtl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5"/>
        <w:gridCol w:w="6517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ind w:left="360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pStyle w:val="a5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إثارة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دوافع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واستعداداتهم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طرح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إشكاليّات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الصّيغ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المستهدفة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مرتبطة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بالصّور: غرفة الجلوس كبيرة...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abswell_1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غرفة الأطفال صغيرة...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2- قراءة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المقاطع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sz w:val="28"/>
                <w:szCs w:val="28"/>
                <w:rtl/>
              </w:rPr>
              <w:pict>
                <v:rect id="_x0000_s1050" style="position:absolute;left:0;text-align:left;margin-left:227.25pt;margin-top:28.8pt;width:116.05pt;height:27.4pt;z-index:-251658240;mso-position-horizontal-relative:text;mso-position-vertical-relative:text"/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على السبورة يعلق المعلم صورة الجد والجدة على الأريكة وتحتها بطاقة في غرفة الجلوس أريكة.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hint="cs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- يقرأ المعلم  في غرفة الجلوس أريكة    ثم يقرأ المتعلمون فرديا.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sz w:val="28"/>
                <w:szCs w:val="28"/>
                <w:rtl/>
              </w:rPr>
              <w:pict>
                <v:rect id="_x0000_s1054" style="position:absolute;left:0;text-align:left;margin-left:130.5pt;margin-top:-.7pt;width:50pt;height:21.5pt;z-index:-251658240"/>
              </w:pict>
            </w:r>
            <w:r w:rsidRPr="00394616">
              <w:rPr>
                <w:sz w:val="28"/>
                <w:szCs w:val="28"/>
                <w:rtl/>
              </w:rPr>
              <w:pict>
                <v:rect id="_x0000_s1053" style="position:absolute;left:0;text-align:left;margin-left:187.5pt;margin-top:-.7pt;width:44pt;height:21.5pt;z-index:-251658240"/>
              </w:pict>
            </w:r>
            <w:r w:rsidRPr="00394616">
              <w:rPr>
                <w:sz w:val="28"/>
                <w:szCs w:val="28"/>
                <w:rtl/>
              </w:rPr>
              <w:pict>
                <v:rect id="_x0000_s1052" style="position:absolute;left:0;text-align:left;margin-left:235.8pt;margin-top:-.7pt;width:31.2pt;height:21.5pt;z-index:-251658240"/>
              </w:pict>
            </w:r>
            <w:r w:rsidRPr="00394616">
              <w:rPr>
                <w:sz w:val="28"/>
                <w:szCs w:val="28"/>
                <w:rtl/>
              </w:rPr>
              <w:pict>
                <v:rect id="_x0000_s1051" style="position:absolute;left:0;text-align:left;margin-left:272.35pt;margin-top:-.7pt;width:21.55pt;height:21.5pt;z-index:-251658240"/>
              </w:pic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يتم تقطيع البطاقة الكبيرة  في   غرفة   الجلوس     أريكة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ـ مواصلة القراءة ص 18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ـ نفس العمل مع ص19 في غرفتي خزانة وسرير.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ألعاب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القراءة 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(ألعب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واقرأ</w:t>
            </w:r>
            <w:r w:rsidRPr="00394616">
              <w:rPr>
                <w:rFonts w:ascii="AlTarikh" w:cs="AlTarikh" w:hint="cs"/>
                <w:sz w:val="28"/>
                <w:szCs w:val="28"/>
              </w:rPr>
              <w:t>(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إجراء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ألعاب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بربط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والعكس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قِبَل 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مرفقين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بالتوجيه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وتكرار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كلّ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محاولة بغرض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التّدرّب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وتحسين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الأداء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58" style="position:absolute;left:0;text-align:left;margin-left:210.5pt;margin-top:11.8pt;width:44.1pt;height:25.8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57" style="position:absolute;left:0;text-align:left;margin-left:279.9pt;margin-top:11.8pt;width:34.9pt;height:23.1pt;z-index:-251658240"/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يمكن تشويش البطاقات.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rabswell_1"/>
                <w:sz w:val="28"/>
                <w:szCs w:val="28"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56" style="position:absolute;left:0;text-align:left;margin-left:336.3pt;margin-top:1.6pt;width:30.1pt;height:23.65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55" style="position:absolute;left:0;text-align:left;margin-left:379.3pt;margin-top:1.6pt;width:18.25pt;height:19.9pt;z-index:-251658240"/>
              </w:pic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 في    غرفة   الجلوس        أريكة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4- أثبّت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</w:rPr>
              <w:t xml:space="preserve">)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أثبّت</w:t>
            </w:r>
            <w:r w:rsidRPr="00394616">
              <w:rPr>
                <w:rFonts w:ascii="AlTarikh" w:cs="AlTarikh" w:hint="cs"/>
                <w:sz w:val="28"/>
                <w:szCs w:val="28"/>
              </w:rPr>
              <w:t>(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وضع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تحت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الصّور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المناسبة،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(أكتشف الكلمات وأثبّت) وقراءتها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بالتركيز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الجديدة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أريكة / مطبخ / حمام / غرفة الجلوس /غرفة النوم / خزانة / سرير / مكتب...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ـ قراءة من طرف جميع المتعلمين.     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انظر ص18 و19 </w:t>
            </w:r>
          </w:p>
        </w:tc>
      </w:tr>
    </w:tbl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lTarikh" w:cs="AlTarikh" w:hint="cs"/>
          <w:sz w:val="28"/>
          <w:szCs w:val="28"/>
          <w:rtl/>
        </w:rPr>
        <w:lastRenderedPageBreak/>
        <w:t xml:space="preserve">                                                  </w:t>
      </w:r>
      <w:r>
        <w:rPr>
          <w:rFonts w:ascii="AlTarikh" w:cs="AlTarikh" w:hint="cs"/>
          <w:sz w:val="28"/>
          <w:szCs w:val="28"/>
          <w:rtl/>
        </w:rPr>
        <w:t xml:space="preserve">                  </w:t>
      </w:r>
      <w:r w:rsidRPr="00394616">
        <w:rPr>
          <w:rFonts w:ascii="AlTarikh" w:cs="AlTarikh" w:hint="cs"/>
          <w:sz w:val="28"/>
          <w:szCs w:val="28"/>
          <w:rtl/>
        </w:rPr>
        <w:t xml:space="preserve">                   </w:t>
      </w:r>
      <w:r w:rsidRPr="00394616">
        <w:rPr>
          <w:rFonts w:ascii="Arial" w:hAnsi="Arial"/>
          <w:b/>
          <w:bCs/>
          <w:sz w:val="28"/>
          <w:szCs w:val="28"/>
          <w:rtl/>
        </w:rPr>
        <w:t xml:space="preserve">(الأسبوع الثالث) </w:t>
      </w:r>
      <w:r w:rsidRPr="00394616">
        <w:rPr>
          <w:rFonts w:ascii="AlTarikh" w:cs="AlTarikh" w:hint="cs"/>
          <w:sz w:val="28"/>
          <w:szCs w:val="28"/>
          <w:rtl/>
        </w:rPr>
        <w:t xml:space="preserve">   4/3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4)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الميدان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: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التعبير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الكتابيّ (أكتب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وأكمل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النّاقص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كتاب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المتعلّم)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المقطع: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محور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  <w:rtl/>
          <w:lang w:bidi="ar-DZ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الموضوع</w:t>
      </w:r>
      <w:r w:rsidRPr="00394616">
        <w:rPr>
          <w:rFonts w:ascii="Arial" w:hAnsi="Arial"/>
          <w:sz w:val="28"/>
          <w:szCs w:val="28"/>
          <w:rtl/>
        </w:rPr>
        <w:t>: في منزلنا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  <w:lang w:bidi="ar-DZ"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الكفاءة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الختاميّة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: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ينتج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كتابة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أربعة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إلى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ستّ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جمل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يغلب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عليها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النّمط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الحواريّ،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انطلاقا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سندات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مكتوبة أو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الصّور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المركّبة: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 xml:space="preserve"> يكتب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وينتج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جملا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بأنماط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مختلفة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المؤشر: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يملأ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الفراغات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ويكتب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جملا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الوسائل: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كتاب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المتعلّم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ودفتر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الأنشطة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وكرّاس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القسم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bidi/>
        <w:jc w:val="center"/>
        <w:rPr>
          <w:rFonts w:ascii="Arial" w:hAnsi="Arial" w:hint="cs"/>
          <w:b/>
          <w:bCs/>
          <w:sz w:val="28"/>
          <w:szCs w:val="28"/>
          <w:rtl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3"/>
        <w:gridCol w:w="6569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1-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استحضار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أسئلة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توجيهيّة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لاستحضار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بنصّ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(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في منزلنا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)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ومشاهد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التعبير،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والّتي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ترتبط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أساسا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بإعادة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سرد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أحداث النّصّ،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وإعادة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صياغة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التّعبير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بالصّور: ـ منزلنا واسع وجميل   ـ غرفة الجلوس كبيرة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                   ـ أحمد أمام المغسل / الحمام...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إلخ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وذلك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طرف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117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2- تقديم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دعوة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فتح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كتاب الأنشطة، وتأمّل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النّشاطين (أثبت1 و2)، و(أنتج)،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وقراءتهما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3- إنجاز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دفتر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الأنشطة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يقوم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المتعلّمون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بإنجاز الأنشطة  مستعينين بالصّورص8 و9</w:t>
            </w:r>
          </w:p>
          <w:p w:rsidR="00394616" w:rsidRPr="00394616" w:rsidRDefault="0039461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أربط الصورة بالكلمة المناسبة لها.</w:t>
            </w:r>
          </w:p>
          <w:p w:rsidR="00394616" w:rsidRPr="00394616" w:rsidRDefault="0039461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ألون الأزهار التي تمثل منزل أحمد.</w:t>
            </w:r>
          </w:p>
          <w:p w:rsidR="00394616" w:rsidRPr="00394616" w:rsidRDefault="0039461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أحيط أدوات المطبخ باللون الأحمر...</w:t>
            </w:r>
          </w:p>
          <w:p w:rsidR="00394616" w:rsidRPr="00394616" w:rsidRDefault="0039461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مم يتكون منزل أحمد؟</w:t>
            </w:r>
          </w:p>
        </w:tc>
      </w:tr>
      <w:tr w:rsidR="00394616" w:rsidRPr="00394616" w:rsidTr="00394616">
        <w:trPr>
          <w:trHeight w:val="108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4-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تقويم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ومعالجة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يراقب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الأستاذ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منجزات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ويقوّمها،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ومع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تقديم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المعالجة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المناسبة بمشاركتهم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عند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ظهور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النّقائص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</w:tbl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lTarikh" w:cs="AlTarikh" w:hint="cs"/>
          <w:b/>
          <w:bCs/>
          <w:sz w:val="28"/>
          <w:szCs w:val="28"/>
          <w:rtl/>
        </w:rPr>
        <w:t>ملاحظة مهمة</w:t>
      </w:r>
      <w:r w:rsidRPr="00394616">
        <w:rPr>
          <w:rFonts w:ascii="AlTarikh" w:cs="AlTarikh" w:hint="cs"/>
          <w:sz w:val="28"/>
          <w:szCs w:val="28"/>
          <w:rtl/>
        </w:rPr>
        <w:t>: عند إنجاز التطبيقات يتبع الأستاذ الخطوات المعهودة عند دراسة أي نشاط.</w:t>
      </w:r>
    </w:p>
    <w:p w:rsidR="00394616" w:rsidRPr="00394616" w:rsidRDefault="00394616" w:rsidP="00394616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lTarikh" w:cs="AlTarikh" w:hint="cs"/>
          <w:sz w:val="28"/>
          <w:szCs w:val="28"/>
          <w:rtl/>
        </w:rPr>
        <w:t>كتابة ورسم الوضعية على السبورة وإلصاق البطاقات إن أمكن...</w:t>
      </w:r>
      <w:proofErr w:type="spellStart"/>
      <w:r w:rsidRPr="00394616">
        <w:rPr>
          <w:rFonts w:ascii="AlTarikh" w:cs="AlTarikh" w:hint="cs"/>
          <w:sz w:val="28"/>
          <w:szCs w:val="28"/>
          <w:rtl/>
        </w:rPr>
        <w:t>إلخ</w:t>
      </w:r>
      <w:proofErr w:type="spellEnd"/>
    </w:p>
    <w:p w:rsidR="00394616" w:rsidRPr="00394616" w:rsidRDefault="00394616" w:rsidP="00394616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قراءة التعليمة وشرحها.</w:t>
      </w:r>
    </w:p>
    <w:p w:rsidR="00394616" w:rsidRPr="00394616" w:rsidRDefault="00394616" w:rsidP="00394616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أنجاز من طرف المتعلمين.</w:t>
      </w:r>
    </w:p>
    <w:p w:rsidR="00394616" w:rsidRPr="00394616" w:rsidRDefault="00394616" w:rsidP="00394616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تصحيح جماعي على السبورة.</w:t>
      </w:r>
    </w:p>
    <w:p w:rsidR="00394616" w:rsidRPr="00394616" w:rsidRDefault="00394616" w:rsidP="00394616">
      <w:pPr>
        <w:pStyle w:val="a5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تصحيح فردي على كتب التطبيقات.</w:t>
      </w:r>
    </w:p>
    <w:p w:rsidR="00394616" w:rsidRPr="00394616" w:rsidRDefault="00394616" w:rsidP="00394616">
      <w:pPr>
        <w:pStyle w:val="a5"/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  <w:rtl/>
        </w:rPr>
      </w:pPr>
    </w:p>
    <w:p w:rsidR="00394616" w:rsidRDefault="00394616" w:rsidP="00394616">
      <w:pPr>
        <w:pStyle w:val="a5"/>
        <w:autoSpaceDE w:val="0"/>
        <w:autoSpaceDN w:val="0"/>
        <w:bidi/>
        <w:adjustRightInd w:val="0"/>
        <w:spacing w:after="0" w:line="240" w:lineRule="auto"/>
        <w:jc w:val="right"/>
        <w:rPr>
          <w:rFonts w:ascii="Arial" w:hAnsi="Arial" w:hint="cs"/>
          <w:sz w:val="28"/>
          <w:szCs w:val="28"/>
          <w:rtl/>
        </w:rPr>
      </w:pPr>
    </w:p>
    <w:p w:rsidR="00394616" w:rsidRPr="00394616" w:rsidRDefault="00394616" w:rsidP="00394616">
      <w:pPr>
        <w:pStyle w:val="a5"/>
        <w:autoSpaceDE w:val="0"/>
        <w:autoSpaceDN w:val="0"/>
        <w:bidi/>
        <w:adjustRightInd w:val="0"/>
        <w:spacing w:after="0" w:line="240" w:lineRule="auto"/>
        <w:jc w:val="right"/>
        <w:rPr>
          <w:rFonts w:ascii="Arial" w:hAnsi="Arial"/>
          <w:sz w:val="28"/>
          <w:szCs w:val="28"/>
          <w:rtl/>
        </w:rPr>
      </w:pPr>
      <w:r w:rsidRPr="00394616">
        <w:rPr>
          <w:rFonts w:ascii="Arial" w:hAnsi="Arial"/>
          <w:sz w:val="28"/>
          <w:szCs w:val="28"/>
          <w:rtl/>
        </w:rPr>
        <w:lastRenderedPageBreak/>
        <w:t xml:space="preserve"> (الأسبوع الرابع) رقم: 4/1</w:t>
      </w:r>
    </w:p>
    <w:p w:rsidR="00394616" w:rsidRPr="00394616" w:rsidRDefault="00394616" w:rsidP="00394616">
      <w:pPr>
        <w:pStyle w:val="a5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sz w:val="28"/>
          <w:szCs w:val="28"/>
          <w:rtl/>
        </w:rPr>
        <w:t>الميدان: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فهم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المنطوق (أستمع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وأفهم</w:t>
      </w:r>
      <w:r w:rsidRPr="00394616">
        <w:rPr>
          <w:rFonts w:ascii="Arial" w:hAnsi="Arial"/>
          <w:sz w:val="28"/>
          <w:szCs w:val="28"/>
        </w:rPr>
        <w:t>(</w:t>
      </w:r>
      <w:r w:rsidRPr="00394616">
        <w:rPr>
          <w:rFonts w:ascii="Arial" w:hAnsi="Arial"/>
          <w:sz w:val="28"/>
          <w:szCs w:val="28"/>
          <w:rtl/>
        </w:rPr>
        <w:t xml:space="preserve"> </w:t>
      </w:r>
    </w:p>
    <w:p w:rsidR="00394616" w:rsidRPr="00394616" w:rsidRDefault="00394616" w:rsidP="00394616">
      <w:pPr>
        <w:pStyle w:val="a5"/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</w:rPr>
      </w:pPr>
      <w:r w:rsidRPr="00394616">
        <w:rPr>
          <w:rFonts w:ascii="Arial" w:hAnsi="Arial"/>
          <w:sz w:val="28"/>
          <w:szCs w:val="28"/>
          <w:rtl/>
        </w:rPr>
        <w:t>المقطع</w:t>
      </w:r>
      <w:r w:rsidRPr="00394616">
        <w:rPr>
          <w:rFonts w:ascii="Arial" w:hAnsi="Arial"/>
          <w:sz w:val="28"/>
          <w:szCs w:val="28"/>
        </w:rPr>
        <w:t>:</w:t>
      </w:r>
      <w:r w:rsidRPr="00394616">
        <w:rPr>
          <w:rFonts w:ascii="Arial" w:hAnsi="Arial"/>
          <w:sz w:val="28"/>
          <w:szCs w:val="28"/>
          <w:rtl/>
        </w:rPr>
        <w:t xml:space="preserve"> محور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sz w:val="28"/>
          <w:szCs w:val="28"/>
          <w:rtl/>
        </w:rPr>
        <w:t xml:space="preserve">الموضوع: العائلة مجتمعة 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  <w:rtl/>
        </w:rPr>
      </w:pPr>
      <w:r w:rsidRPr="00394616">
        <w:rPr>
          <w:rFonts w:ascii="Arial" w:hAnsi="Arial"/>
          <w:sz w:val="28"/>
          <w:szCs w:val="28"/>
          <w:rtl/>
        </w:rPr>
        <w:t>الكفاءة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الختاميّة: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يفهم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خطابات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منطوقة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يغلب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عليها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النّمط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الحواريّ،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ويتجاوب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معها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المركّبة:</w:t>
      </w:r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فهم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المعنى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الظاهر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في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النّصّ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المنطوق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المؤشر:</w:t>
      </w:r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إعادة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سرد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النّصّ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المنطوق.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 xml:space="preserve">الوسائل: </w:t>
      </w:r>
      <w:r w:rsidRPr="00394616">
        <w:rPr>
          <w:rFonts w:ascii="Arial" w:hAnsi="Arial"/>
          <w:sz w:val="28"/>
          <w:szCs w:val="28"/>
          <w:rtl/>
        </w:rPr>
        <w:t>كتاب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المتعلّم (ص21-22-23)، صور متنوعة، وسائل متنوعة..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bidi/>
        <w:jc w:val="center"/>
        <w:rPr>
          <w:rFonts w:ascii="Arial" w:hAnsi="Arial"/>
          <w:b/>
          <w:bCs/>
          <w:sz w:val="28"/>
          <w:szCs w:val="28"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1"/>
        <w:gridCol w:w="6641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182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DZ"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1- إثارة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دوافع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lang w:bidi="ar-DZ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يقول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الأستاذ</w:t>
            </w:r>
            <w:r w:rsidRPr="00394616">
              <w:rPr>
                <w:rFonts w:ascii="Arial" w:hAnsi="Arial"/>
                <w:sz w:val="28"/>
                <w:szCs w:val="28"/>
              </w:rPr>
              <w:t>: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لمل أجلس حول المائدة أجد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والملاعق والأكواب وسلة الخبز وبعض الفواكه وقبل أن آكل أقول بسم الله...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ثمّ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يقول: مَن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منكم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يستطيع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يصف لنا مائدة الطعام؟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تأتي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أجوبة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متعدّدة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وتشجَّع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المحاوَلات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bidi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هناك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طفل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نجيب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اسمه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أحمد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يريد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يعرّفكم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عائلته حول المائدة،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استمعوا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إليه ما يقول: 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2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- 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النّصّ المنطوق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تقديم النصّ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قراءة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أو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قِبَل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الأستاذ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على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مسمع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بصوت معبّر،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مرفق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بالإشارات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والإيحاءات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المساعدة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على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شدّ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الانتباه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وتركيز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اهتمام 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على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الفهم،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السّرد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إذا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اقتضت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الضّرورة،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وحسب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الحاجة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النص المسموع: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رَتَّبَتْ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خَدِيجَةُ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الْمَائِدَةَ،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فَوَضَعَتِ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الصُّحُونَ</w:t>
            </w:r>
            <w:proofErr w:type="spellEnd"/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وَبِجَانِبِ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كُلِّ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صَحْنٍ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كُوبًا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وَمِلْعَقَةً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قَالَ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أَحْمَدُ: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هَلْ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نَبْدَأُ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الأكْلَ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أُمِّي،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أَنَا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جَوْعَانُ؟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قَالَتِ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الْأُمُّ: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نَنْتَظِرُ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قَلِيلاً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حَتَّى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يَحْضُرَ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أَبُوكَ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دَخَلَ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الأبُ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حَامِلا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كِيسًا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مِنَ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الْفَوَاكِهِ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وَقُفَّةً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مِنَ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الْخُضَرِ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وَهُوَ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يَبْتَسِمُ.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قَالَتْ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خَدِيجَةُ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: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كُنَّا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فِي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انْتِظَارِكَ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أَبِي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لتَتَنَاوَلَ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مَعَنَا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وَجْبَةَ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الْغَدَاءِ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الْأَبُ: شُكْرًا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لَكِ</w:t>
            </w:r>
            <w:proofErr w:type="spellEnd"/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يَا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بُنَيَّتِي،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تَفَضَّلُوا،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بِاسْمِ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اللهِ</w:t>
            </w:r>
            <w:r w:rsidRPr="00394616"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3-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فهم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المنطوق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اختبار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مدى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فهم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للنّصّ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المنطوق،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والاستزادة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توضيح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المعنى، 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خلال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طرح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أسئلة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توجيهيّة،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مثل: - أين اوجد العائلة؟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ماذا فعلت خديجة؟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من ينتظرون؟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من دخل؟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ماذا يحمل الأب؟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ماذا قالت له خديجة؟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601" w:hanging="241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ماذا قالت لها؟...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تأتي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الأجوبة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كلّها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سياق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الفهم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المستهدف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النّصّ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المنطوق (مع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lastRenderedPageBreak/>
              <w:t>تشجيع تكرار الإجابات)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4-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السّرد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تشجيع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مبادرات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المتعلّقة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النّصّ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المسرود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بحسب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الفهم المحقّق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قصص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عن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بعض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العائلات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الجيران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والأقارب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ومن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أصدقاء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ومعارف المتعلّمين،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والتعريف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بها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>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وإعادة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سرد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قصص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سمعوها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عندما يقترب موعد الغذاء نجلس حول المائدة............(تكرار من طرف جميع المتعلمين)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ترتب أمي المائدة........ (تكرار من طرف جميع المتعلمين)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تضع أمي على المائدة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والأكواب والملاعق............... (تكرار من طرف جميع المتعلمين)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قبل الأكل أقول بسم الله.................. (تكرار من طرف جميع المتعلمين) 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ولما أنتهي من الأكل أقول الحمد لله........... (تكرار من طرف جميع المتعلمين) </w:t>
            </w:r>
          </w:p>
          <w:p w:rsidR="00394616" w:rsidRPr="00394616" w:rsidRDefault="00394616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</w:tr>
    </w:tbl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Default="00394616" w:rsidP="00394616">
      <w:pPr>
        <w:bidi/>
        <w:rPr>
          <w:rFonts w:ascii="Arial" w:hAnsi="Arial" w:hint="cs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</w:t>
      </w:r>
      <w:r>
        <w:rPr>
          <w:rFonts w:ascii="AXtSimplifiedBold" w:cs="AXtSimplifiedBold" w:hint="cs"/>
          <w:b/>
          <w:bCs/>
          <w:sz w:val="28"/>
          <w:szCs w:val="28"/>
          <w:rtl/>
        </w:rPr>
        <w:t xml:space="preserve">               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 xml:space="preserve">      </w:t>
      </w:r>
      <w:r w:rsidRPr="00394616">
        <w:rPr>
          <w:rFonts w:ascii="Arial" w:hAnsi="Arial"/>
          <w:b/>
          <w:bCs/>
          <w:sz w:val="28"/>
          <w:szCs w:val="28"/>
          <w:rtl/>
        </w:rPr>
        <w:t xml:space="preserve">(الأسبوع الثالث)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4/2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 w:hint="cs"/>
          <w:b/>
          <w:bCs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2)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الميدان: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التّعبير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الشفويّ (</w:t>
      </w:r>
      <w:r w:rsidRPr="00394616">
        <w:rPr>
          <w:rFonts w:ascii="AlTarikh" w:cs="AlTarikh" w:hint="cs"/>
          <w:sz w:val="28"/>
          <w:szCs w:val="28"/>
          <w:rtl/>
        </w:rPr>
        <w:t>أشاهد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وأعبّر)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المقطع: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محور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الموضوع</w:t>
      </w:r>
      <w:r w:rsidRPr="00394616">
        <w:rPr>
          <w:rFonts w:ascii="Arial" w:hAnsi="Arial"/>
          <w:sz w:val="28"/>
          <w:szCs w:val="28"/>
          <w:rtl/>
        </w:rPr>
        <w:t>: العائلة مجتمعة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الكفاءة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الختاميّة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: </w:t>
      </w:r>
      <w:r w:rsidRPr="00394616">
        <w:rPr>
          <w:rFonts w:ascii="AlTarikh" w:cs="AlTarikh" w:hint="cs"/>
          <w:sz w:val="28"/>
          <w:szCs w:val="28"/>
          <w:rtl/>
        </w:rPr>
        <w:t>يحاور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ويناقش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انطلاقا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سندات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مكتوبة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أو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مصوّرة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في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وضعيّات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تواصليّة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دالّة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المركّبة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: </w:t>
      </w:r>
      <w:r w:rsidRPr="00394616">
        <w:rPr>
          <w:rFonts w:ascii="AlTarikh" w:cs="AlTarikh" w:hint="cs"/>
          <w:sz w:val="28"/>
          <w:szCs w:val="28"/>
          <w:rtl/>
        </w:rPr>
        <w:t>الوصف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المؤشر: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وصف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مشاهد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وصور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والتعليق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عليها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bidi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الوسائل:</w:t>
      </w:r>
      <w:r w:rsidRPr="00394616">
        <w:rPr>
          <w:rFonts w:ascii="AlTarikh" w:cs="AlTarikh" w:hint="cs"/>
          <w:sz w:val="28"/>
          <w:szCs w:val="28"/>
          <w:rtl/>
        </w:rPr>
        <w:t xml:space="preserve"> مشهد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كبير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أو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صورة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الكتاب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التي تمثّل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العائلة ص13.</w:t>
      </w:r>
    </w:p>
    <w:p w:rsidR="00394616" w:rsidRPr="00394616" w:rsidRDefault="00394616" w:rsidP="00394616">
      <w:pPr>
        <w:bidi/>
        <w:jc w:val="center"/>
        <w:rPr>
          <w:rFonts w:ascii="Arial" w:hAnsi="Arial" w:hint="cs"/>
          <w:b/>
          <w:bCs/>
          <w:sz w:val="28"/>
          <w:szCs w:val="28"/>
          <w:rtl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7"/>
        <w:gridCol w:w="6605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116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1- إثارة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دوافع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المتعلّمين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تحفيز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وإثارة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دافعيّتهم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للتعلّم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واهتمامهم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بالموضوع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 w:rsidRPr="00394616">
              <w:rPr>
                <w:rFonts w:ascii="AlTarikh" w:cs="AlTarikh" w:hint="cs"/>
                <w:sz w:val="28"/>
                <w:szCs w:val="28"/>
              </w:rPr>
              <w:t>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دعوتهم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ملاحظة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المعروض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الكتاب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أو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السّبّورة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وتأمّله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bidi/>
              <w:spacing w:after="0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فسح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المجال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للملاحظة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والتأمّل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والاستفسارات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147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2-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الوصف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التّلقائيّ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للمشهد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انطلاق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وصف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تلقائيّا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تجاوبا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التوجيهيّة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الآتية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مراعاة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للمستوى</w:t>
            </w:r>
            <w:r w:rsidRPr="00394616">
              <w:rPr>
                <w:rFonts w:ascii="AlTarikh" w:cs="AlTarikh" w:hint="cs"/>
                <w:sz w:val="28"/>
                <w:szCs w:val="28"/>
              </w:rPr>
              <w:t>: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ماذا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تشاهد؟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- أشاهد العائلة حول المائدة / يحمل الأب كيس الخبز وقفة الخضر والفواكه – وضعت خديجة على المائدة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والأكواب والملاعق / تحمل الأم طبق الشربة...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متنوّعة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تشجيع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المستحسنة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منها. (مع تشجيع التكرار)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3- تنظيم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التّعابير</w:t>
            </w:r>
            <w:proofErr w:type="spellEnd"/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الحوار (ثنائي)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توجيه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تعابير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وبناء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الحوار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مضمون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المشهد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مجموعة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الأسئلة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المساعدة بهدف الوصول إلى حوار ثنائي بين متعلمين،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مثل: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377.6pt;margin-top:7.5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وضعت خديجة..........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39" type="#_x0000_t32" style="position:absolute;left:0;text-align:left;margin-left:370.6pt;margin-top:9.1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ب       وضعت خديجة على المائدة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والأكواب والملاعق..........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0" type="#_x0000_t32" style="position:absolute;left:0;text-align:left;margin-left:377.6pt;margin-top:7.5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يحمل الأب؟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1" type="#_x0000_t32" style="position:absolute;left:0;text-align:left;margin-left:370.6pt;margin-top:9.1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الأب كيس الخبز وقفة الخضر والفواكه..........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2" type="#_x0000_t32" style="position:absolute;left:0;text-align:left;margin-left:377.6pt;margin-top:7.5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تحمل الأم؟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3" type="#_x0000_t32" style="position:absolute;left:0;text-align:left;margin-left:370.6pt;margin-top:9.1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تحمل الأم طبق الشربة...</w:t>
            </w:r>
            <w:r w:rsidRPr="00394616">
              <w:rPr>
                <w:rFonts w:ascii="AlTarikh" w:cs="AlTarikh" w:hint="cs"/>
                <w:sz w:val="28"/>
                <w:szCs w:val="28"/>
                <w:rtl/>
                <w:lang w:bidi="ar-DZ"/>
              </w:rPr>
              <w:t xml:space="preserve">.....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4" type="#_x0000_t32" style="position:absolute;left:0;text-align:left;margin-left:377.6pt;margin-top:7.5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تقول قبل الأكل؟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5" type="#_x0000_t32" style="position:absolute;left:0;text-align:left;margin-left:370.6pt;margin-top:9.1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أقول قبل الأكل بسم الله.....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6" type="#_x0000_t32" style="position:absolute;left:0;text-align:left;margin-left:377.6pt;margin-top:7.5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وماذا تقول لما تنتهي من الأكل ؟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lang w:bidi="ar-DZ"/>
              </w:rPr>
            </w:pPr>
            <w:r w:rsidRPr="00394616">
              <w:rPr>
                <w:sz w:val="28"/>
                <w:szCs w:val="28"/>
              </w:rPr>
              <w:pict>
                <v:shape id="_x0000_s1047" type="#_x0000_t32" style="position:absolute;left:0;text-align:left;margin-left:370.6pt;margin-top:9.1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أقول الحمد لله.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8" type="#_x0000_t32" style="position:absolute;left:0;text-align:left;margin-left:377.6pt;margin-top:7.5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       ماذا تفعل قبل الأكل وبعده؟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shape id="_x0000_s1049" type="#_x0000_t32" style="position:absolute;left:0;text-align:left;margin-left:370.6pt;margin-top:9.1pt;width:17.75pt;height:0;flip:x;z-index:251658240" o:connectortype="straight">
                  <v:stroke endarrow="block"/>
                </v:shape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       أغسل فمي ويدي.</w:t>
            </w:r>
          </w:p>
          <w:p w:rsidR="00394616" w:rsidRPr="00394616" w:rsidRDefault="00394616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التنويع مع وضعيات أخرى.       </w:t>
            </w:r>
          </w:p>
          <w:p w:rsidR="00394616" w:rsidRPr="00394616" w:rsidRDefault="00394616">
            <w:pPr>
              <w:bidi/>
              <w:spacing w:after="0"/>
              <w:rPr>
                <w:rFonts w:ascii="Arial" w:hAnsi="Arial"/>
                <w:sz w:val="28"/>
                <w:szCs w:val="28"/>
              </w:rPr>
            </w:pP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4-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تكوين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خلاصة (بناء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قصير</w:t>
            </w:r>
            <w:r w:rsidRPr="00394616">
              <w:rPr>
                <w:rFonts w:ascii="AlTarikh" w:cs="AlTarikh" w:hint="cs"/>
                <w:sz w:val="28"/>
                <w:szCs w:val="28"/>
              </w:rPr>
              <w:t>(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الرّبط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بين الأفكار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لتكوين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نصّ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بمشاركة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مثل</w:t>
            </w:r>
            <w:r w:rsidRPr="00394616">
              <w:rPr>
                <w:rFonts w:ascii="AlTarikh" w:cs="AlTarikh" w:hint="cs"/>
                <w:sz w:val="28"/>
                <w:szCs w:val="28"/>
              </w:rPr>
              <w:t>: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hint="cs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ترَتَّبُ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أمي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الْمَائِدَةَ،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فتوضع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r w:rsidRPr="00394616">
              <w:rPr>
                <w:rFonts w:ascii="Arial" w:hAnsi="Arial"/>
                <w:sz w:val="28"/>
                <w:szCs w:val="28"/>
                <w:rtl/>
              </w:rPr>
              <w:t>الصُّحُونَ</w:t>
            </w:r>
            <w:proofErr w:type="spellEnd"/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وَبِجَانِبِ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كُلِّ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صَحْنٍ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كُوبًا</w:t>
            </w:r>
            <w:r w:rsidRPr="00394616">
              <w:rPr>
                <w:rFonts w:ascii="Arial" w:hAnsi="Arial"/>
                <w:sz w:val="28"/>
                <w:szCs w:val="28"/>
              </w:rPr>
              <w:t xml:space="preserve">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وَمِلْعَقَةً</w:t>
            </w:r>
            <w:r w:rsidRPr="00394616">
              <w:rPr>
                <w:rFonts w:ascii="Arial" w:hAnsi="Arial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قبل أن أبدأ الأكل أغسل يدي وأقول بسم الله.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آكل بنظام وهدوء.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>لما أنتهي من الأكل أقول الحمد لله وأغسل فمي ويدي...</w:t>
            </w:r>
          </w:p>
        </w:tc>
      </w:tr>
    </w:tbl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rPr>
          <w:rFonts w:ascii="Arial" w:hAnsi="Arial"/>
          <w:sz w:val="28"/>
          <w:szCs w:val="28"/>
          <w:rtl/>
        </w:rPr>
      </w:pPr>
    </w:p>
    <w:p w:rsidR="00394616" w:rsidRPr="00394616" w:rsidRDefault="00394616" w:rsidP="00394616">
      <w:pPr>
        <w:bidi/>
        <w:jc w:val="right"/>
        <w:rPr>
          <w:rFonts w:ascii="Arial" w:hAnsi="Arial"/>
          <w:sz w:val="28"/>
          <w:szCs w:val="28"/>
          <w:rtl/>
        </w:rPr>
      </w:pPr>
      <w:r w:rsidRPr="00394616">
        <w:rPr>
          <w:rFonts w:ascii="Arial" w:hAnsi="Arial"/>
          <w:sz w:val="28"/>
          <w:szCs w:val="28"/>
          <w:rtl/>
        </w:rPr>
        <w:lastRenderedPageBreak/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 xml:space="preserve">(الأسبوع الثالث) </w:t>
      </w:r>
      <w:r w:rsidRPr="00394616">
        <w:rPr>
          <w:rFonts w:ascii="Arial" w:hAnsi="Arial"/>
          <w:sz w:val="28"/>
          <w:szCs w:val="28"/>
          <w:rtl/>
        </w:rPr>
        <w:t xml:space="preserve">     4/3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XtSimplifiedBold" w:cs="AXtSimplifiedBold"/>
          <w:b/>
          <w:bCs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3)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الميدان: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فهم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المكتوب (أقرأ وأكتشف)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المقطع: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محور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  <w:rtl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الموضوع</w:t>
      </w:r>
      <w:r w:rsidRPr="00394616">
        <w:rPr>
          <w:rFonts w:ascii="Arial" w:hAnsi="Arial"/>
          <w:sz w:val="28"/>
          <w:szCs w:val="28"/>
          <w:rtl/>
        </w:rPr>
        <w:t>: العائلة مجتمعة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الكفاءة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الختاميّة: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يقرأ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نصوصا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بسيطة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وقصيرة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ويفهمها،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عشرة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إلى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عشرين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كلمة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proofErr w:type="spellStart"/>
      <w:r w:rsidRPr="00394616">
        <w:rPr>
          <w:rFonts w:ascii="AlTarikh" w:cs="AlTarikh" w:hint="cs"/>
          <w:sz w:val="28"/>
          <w:szCs w:val="28"/>
          <w:rtl/>
        </w:rPr>
        <w:t>مشكولة</w:t>
      </w:r>
      <w:proofErr w:type="spellEnd"/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شكلا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تامّا، يغلب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عليها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النّمط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الحواريّ</w:t>
      </w:r>
      <w:r w:rsidRPr="00394616">
        <w:rPr>
          <w:rFonts w:ascii="AlTarikh" w:cs="AlTarikh" w:hint="cs"/>
          <w:sz w:val="28"/>
          <w:szCs w:val="28"/>
        </w:rPr>
        <w:t>.</w:t>
      </w:r>
      <w:r w:rsidRPr="00394616">
        <w:rPr>
          <w:rFonts w:ascii="AlTarikh" w:cs="AlTarikh" w:hint="cs"/>
          <w:sz w:val="28"/>
          <w:szCs w:val="28"/>
          <w:rtl/>
        </w:rPr>
        <w:t xml:space="preserve"> 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المركّبة: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قراءة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وفهم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المعنى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الظاهر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في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النّصّ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المكتوب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المؤشر: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القراءة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الجيّدة،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واستخراج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المعلومات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من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السّندات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البصريّة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المرافقة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للنّصّ</w:t>
      </w:r>
      <w:r w:rsidRPr="00394616">
        <w:rPr>
          <w:rFonts w:ascii="AlTarikh" w:cs="AlTarikh" w:hint="cs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 xml:space="preserve">الوسائل: </w:t>
      </w:r>
      <w:r w:rsidRPr="00394616">
        <w:rPr>
          <w:rFonts w:ascii="Arial" w:hAnsi="Arial"/>
          <w:sz w:val="28"/>
          <w:szCs w:val="28"/>
          <w:rtl/>
        </w:rPr>
        <w:t>كتاب</w:t>
      </w:r>
      <w:r w:rsidRPr="00394616">
        <w:rPr>
          <w:rFonts w:ascii="Arial" w:hAnsi="Arial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المتعلّم، صور متنوعة..</w:t>
      </w:r>
      <w:r w:rsidRPr="00394616">
        <w:rPr>
          <w:rFonts w:ascii="Arial" w:hAnsi="Arial"/>
          <w:sz w:val="28"/>
          <w:szCs w:val="28"/>
        </w:rPr>
        <w:t>.</w:t>
      </w:r>
    </w:p>
    <w:p w:rsidR="00394616" w:rsidRPr="00394616" w:rsidRDefault="00394616" w:rsidP="00394616">
      <w:pPr>
        <w:bidi/>
        <w:jc w:val="center"/>
        <w:rPr>
          <w:rFonts w:ascii="Arial" w:hAnsi="Arial"/>
          <w:b/>
          <w:bCs/>
          <w:sz w:val="28"/>
          <w:szCs w:val="28"/>
          <w:rtl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5"/>
        <w:gridCol w:w="6517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13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ind w:left="360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pStyle w:val="a5"/>
              <w:numPr>
                <w:ilvl w:val="0"/>
                <w:numId w:val="6"/>
              </w:numPr>
              <w:bidi/>
              <w:spacing w:after="0" w:line="240" w:lineRule="auto"/>
              <w:ind w:left="283" w:hanging="283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إثارة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دوافع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واستعداداتهم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طرح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إشكاليّات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حول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الصّيغ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المستهدفة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مرتبطة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بالصّور: هذا صحن...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abswell_1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هذه ملعقة...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2- قراءة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المقاطع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- على السبورة يعلق المعلم صورة العائلة مجتمعة وتحتها بطاقة وضعت خديجة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على المائدة.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ـ يقرأ المعلم   وضعت    خديجة   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    على     المائدة  , ثم المتعلمون.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3" style="position:absolute;left:0;text-align:left;margin-left:73.6pt;margin-top:12.15pt;width:33.3pt;height:27.4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2" style="position:absolute;left:0;text-align:left;margin-left:116.5pt;margin-top:12.15pt;width:27.45pt;height:27.4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1" style="position:absolute;left:0;text-align:left;margin-left:159pt;margin-top:12.15pt;width:43pt;height:27.4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0" style="position:absolute;left:0;text-align:left;margin-left:206.85pt;margin-top:12.15pt;width:39.75pt;height:27.4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59" style="position:absolute;left:0;text-align:left;margin-left:254.6pt;margin-top:12.15pt;width:39.8pt;height:27.4pt;z-index:-251658240"/>
              </w:pic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يتم تقطيع البطاقة الكبيرة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وضعت     خديجة    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     على     المائدة  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مواصلة القراءة ص22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  <w:lang w:bidi="ar-DZ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نفس العمل مع ص23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3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ألعاب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القراءة 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(ألعب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واقرأ</w:t>
            </w:r>
            <w:r w:rsidRPr="00394616">
              <w:rPr>
                <w:rFonts w:ascii="AlTarikh" w:cs="AlTarikh" w:hint="cs"/>
                <w:sz w:val="28"/>
                <w:szCs w:val="28"/>
              </w:rPr>
              <w:t>(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- إجراء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ألعاب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بربط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بالصّور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والعكس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قِبَل 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مرفقين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بالتوجيه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وتكرار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القراءة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كلّ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محاولة بغرض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التّدرّب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وتحسين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الأداء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8" style="position:absolute;left:0;text-align:left;margin-left:159.55pt;margin-top:12.85pt;width:42.45pt;height:22.55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7" style="position:absolute;left:0;text-align:left;margin-left:210.05pt;margin-top:12.85pt;width:24.2pt;height:22.55pt;z-index:-251658240"/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يمكن تشويش البطاقات.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6" style="position:absolute;left:0;text-align:left;margin-left:240.6pt;margin-top:-.55pt;width:58.1pt;height:19.85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5" style="position:absolute;left:0;text-align:left;margin-left:306.8pt;margin-top:-.55pt;width:34.35pt;height:19.85pt;z-index:-251658240"/>
              </w:pict>
            </w:r>
            <w:r w:rsidRPr="00394616">
              <w:rPr>
                <w:rFonts w:hint="cs"/>
                <w:sz w:val="28"/>
                <w:szCs w:val="28"/>
                <w:rtl/>
              </w:rPr>
              <w:pict>
                <v:rect id="_x0000_s1064" style="position:absolute;left:0;text-align:left;margin-left:348.65pt;margin-top:-.55pt;width:40.3pt;height:19.85pt;z-index:-251658240"/>
              </w:pic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   وضعت  خديجة   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   على    المائدة  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rabswell_1"/>
                <w:sz w:val="28"/>
                <w:szCs w:val="28"/>
              </w:rPr>
            </w:pP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  <w:lang w:bidi="ar-DZ"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4- أثبّت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</w:rPr>
              <w:t xml:space="preserve">)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أثبّت</w:t>
            </w:r>
            <w:r w:rsidRPr="00394616">
              <w:rPr>
                <w:rFonts w:ascii="AlTarikh" w:cs="AlTarikh" w:hint="cs"/>
                <w:sz w:val="28"/>
                <w:szCs w:val="28"/>
              </w:rPr>
              <w:t>(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وضع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الكلمات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تحت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الصّور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المناسبة،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خلال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(أكتشف الكلمات وأثبّت) وقراءتها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بالتركيز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المعلومات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الجديدة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مائدة / سكين / صحن / كوب / ملعقة / حمام / صابون /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مرش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/ مغسل / حوض...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ـ قراءة من طرف جميع المتعلمين.      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انظر ص22 و23 </w:t>
            </w:r>
          </w:p>
        </w:tc>
      </w:tr>
    </w:tbl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lTarikh" w:cs="AlTarikh" w:hint="cs"/>
          <w:sz w:val="28"/>
          <w:szCs w:val="28"/>
          <w:rtl/>
        </w:rPr>
        <w:lastRenderedPageBreak/>
        <w:t xml:space="preserve">                                                            </w:t>
      </w:r>
      <w:r>
        <w:rPr>
          <w:rFonts w:ascii="AlTarikh" w:cs="AlTarikh" w:hint="cs"/>
          <w:sz w:val="28"/>
          <w:szCs w:val="28"/>
          <w:rtl/>
        </w:rPr>
        <w:t xml:space="preserve">                 </w:t>
      </w:r>
      <w:r w:rsidRPr="00394616">
        <w:rPr>
          <w:rFonts w:ascii="AlTarikh" w:cs="AlTarikh" w:hint="cs"/>
          <w:sz w:val="28"/>
          <w:szCs w:val="28"/>
          <w:rtl/>
        </w:rPr>
        <w:t xml:space="preserve">         </w:t>
      </w:r>
      <w:r w:rsidRPr="00394616">
        <w:rPr>
          <w:rFonts w:ascii="Arial" w:hAnsi="Arial"/>
          <w:b/>
          <w:bCs/>
          <w:sz w:val="28"/>
          <w:szCs w:val="28"/>
          <w:rtl/>
        </w:rPr>
        <w:t xml:space="preserve">(الأسبوع الثالث) </w:t>
      </w:r>
      <w:r w:rsidRPr="00394616">
        <w:rPr>
          <w:rFonts w:ascii="AlTarikh" w:cs="AlTarikh" w:hint="cs"/>
          <w:sz w:val="28"/>
          <w:szCs w:val="28"/>
          <w:rtl/>
        </w:rPr>
        <w:t xml:space="preserve">   4/4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4)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الميدان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: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التعبير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الكتابيّ (أكتب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وأكمل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النّاقص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كتاب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المتعلّم)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sz w:val="28"/>
          <w:szCs w:val="28"/>
          <w:rtl/>
        </w:rPr>
        <w:t>المقطع:</w:t>
      </w:r>
      <w:r w:rsidRPr="00394616">
        <w:rPr>
          <w:rFonts w:ascii="AXtSimplifiedBold" w:cs="AXtSimplifiedBold" w:hint="cs"/>
          <w:b/>
          <w:bCs/>
          <w:sz w:val="28"/>
          <w:szCs w:val="28"/>
        </w:rPr>
        <w:t xml:space="preserve"> </w:t>
      </w:r>
      <w:r w:rsidRPr="00394616">
        <w:rPr>
          <w:rFonts w:ascii="AlTarikh" w:cs="AlTarikh" w:hint="cs"/>
          <w:sz w:val="28"/>
          <w:szCs w:val="28"/>
          <w:rtl/>
        </w:rPr>
        <w:t>محور</w:t>
      </w:r>
      <w:r w:rsidRPr="00394616">
        <w:rPr>
          <w:rFonts w:ascii="AlTarikh" w:cs="AlTarikh" w:hint="cs"/>
          <w:sz w:val="28"/>
          <w:szCs w:val="28"/>
        </w:rPr>
        <w:t xml:space="preserve"> </w:t>
      </w:r>
      <w:r w:rsidRPr="00394616">
        <w:rPr>
          <w:rFonts w:ascii="Arial" w:hAnsi="Arial"/>
          <w:sz w:val="28"/>
          <w:szCs w:val="28"/>
          <w:rtl/>
        </w:rPr>
        <w:t>عائلتي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rial" w:hAnsi="Arial" w:hint="cs"/>
          <w:sz w:val="28"/>
          <w:szCs w:val="28"/>
          <w:rtl/>
          <w:lang w:bidi="ar-DZ"/>
        </w:rPr>
      </w:pPr>
      <w:r w:rsidRPr="00394616">
        <w:rPr>
          <w:rFonts w:ascii="Arial" w:hAnsi="Arial"/>
          <w:b/>
          <w:bCs/>
          <w:sz w:val="28"/>
          <w:szCs w:val="28"/>
          <w:rtl/>
        </w:rPr>
        <w:t>الموضوع</w:t>
      </w:r>
      <w:r w:rsidRPr="00394616">
        <w:rPr>
          <w:rFonts w:ascii="Arial" w:hAnsi="Arial"/>
          <w:sz w:val="28"/>
          <w:szCs w:val="28"/>
          <w:rtl/>
        </w:rPr>
        <w:t>: العائلة مجتمعة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/>
          <w:color w:val="000000"/>
          <w:sz w:val="28"/>
          <w:szCs w:val="28"/>
          <w:rtl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الكفاءة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الختاميّة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: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ينتج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كتابة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أربعة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إلى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ستّ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جمل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يغلب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عليها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النّمط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الحواريّ،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انطلاقا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سندات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مكتوبة أو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من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الصّور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المركّبة: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 xml:space="preserve"> يكتب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وينتج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جملا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بأنماط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مختلفة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المؤشر: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يملأ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الفراغات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ويكتب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جملا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color w:val="000000"/>
          <w:sz w:val="28"/>
          <w:szCs w:val="28"/>
        </w:rPr>
      </w:pPr>
      <w:r w:rsidRPr="00394616">
        <w:rPr>
          <w:rFonts w:ascii="AXtSimplifiedBold" w:cs="AXtSimplifiedBold" w:hint="cs"/>
          <w:b/>
          <w:bCs/>
          <w:color w:val="000000"/>
          <w:sz w:val="28"/>
          <w:szCs w:val="28"/>
          <w:rtl/>
        </w:rPr>
        <w:t>الوسائل:</w:t>
      </w:r>
      <w:r w:rsidRPr="00394616">
        <w:rPr>
          <w:rFonts w:ascii="AXtSimplifiedBold" w:cs="AXtSimplifiedBold" w:hint="cs"/>
          <w:b/>
          <w:bCs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كتاب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المتعلّم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ودفتر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الأنشطة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وكرّاس</w:t>
      </w:r>
      <w:r w:rsidRPr="00394616">
        <w:rPr>
          <w:rFonts w:ascii="AlTarikh" w:cs="AlTarikh" w:hint="cs"/>
          <w:color w:val="000000"/>
          <w:sz w:val="28"/>
          <w:szCs w:val="28"/>
        </w:rPr>
        <w:t xml:space="preserve"> </w:t>
      </w:r>
      <w:r w:rsidRPr="00394616">
        <w:rPr>
          <w:rFonts w:ascii="AlTarikh" w:cs="AlTarikh" w:hint="cs"/>
          <w:color w:val="000000"/>
          <w:sz w:val="28"/>
          <w:szCs w:val="28"/>
          <w:rtl/>
        </w:rPr>
        <w:t>القسم</w:t>
      </w:r>
      <w:r w:rsidRPr="00394616">
        <w:rPr>
          <w:rFonts w:ascii="AlTarikh" w:cs="AlTarikh" w:hint="cs"/>
          <w:color w:val="000000"/>
          <w:sz w:val="28"/>
          <w:szCs w:val="28"/>
        </w:rPr>
        <w:t>.</w:t>
      </w:r>
    </w:p>
    <w:p w:rsidR="00394616" w:rsidRPr="00394616" w:rsidRDefault="00394616" w:rsidP="00394616">
      <w:pPr>
        <w:bidi/>
        <w:jc w:val="center"/>
        <w:rPr>
          <w:rFonts w:ascii="Arial" w:hAnsi="Arial" w:hint="cs"/>
          <w:b/>
          <w:bCs/>
          <w:sz w:val="28"/>
          <w:szCs w:val="28"/>
          <w:rtl/>
        </w:rPr>
      </w:pPr>
      <w:proofErr w:type="spellStart"/>
      <w:r w:rsidRPr="00394616">
        <w:rPr>
          <w:rFonts w:ascii="Arial" w:hAnsi="Arial"/>
          <w:b/>
          <w:bCs/>
          <w:sz w:val="28"/>
          <w:szCs w:val="28"/>
          <w:rtl/>
        </w:rPr>
        <w:t>سيرورة</w:t>
      </w:r>
      <w:proofErr w:type="spellEnd"/>
      <w:r w:rsidRPr="00394616">
        <w:rPr>
          <w:rFonts w:ascii="Arial" w:hAnsi="Arial"/>
          <w:b/>
          <w:bCs/>
          <w:sz w:val="28"/>
          <w:szCs w:val="28"/>
        </w:rPr>
        <w:t xml:space="preserve"> </w:t>
      </w:r>
      <w:r w:rsidRPr="00394616">
        <w:rPr>
          <w:rFonts w:ascii="Arial" w:hAnsi="Arial"/>
          <w:b/>
          <w:bCs/>
          <w:sz w:val="28"/>
          <w:szCs w:val="28"/>
          <w:rtl/>
        </w:rPr>
        <w:t>الحصة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4"/>
        <w:gridCol w:w="6568"/>
      </w:tblGrid>
      <w:tr w:rsidR="00394616" w:rsidRPr="00394616" w:rsidTr="00394616">
        <w:trPr>
          <w:trHeight w:val="51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616" w:rsidRPr="00394616" w:rsidRDefault="0039461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94616">
              <w:rPr>
                <w:rFonts w:ascii="Arial" w:hAnsi="Arial"/>
                <w:b/>
                <w:bCs/>
                <w:sz w:val="28"/>
                <w:szCs w:val="28"/>
                <w:rtl/>
              </w:rPr>
              <w:t>النّشاطات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1-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استحضار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طرح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أسئلة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توجيهيّة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لاستحضار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المعارف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القبليّة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بنصّ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(</w:t>
            </w:r>
            <w:r w:rsidRPr="00394616">
              <w:rPr>
                <w:rFonts w:ascii="Arial" w:hAnsi="Arial"/>
                <w:sz w:val="28"/>
                <w:szCs w:val="28"/>
                <w:rtl/>
              </w:rPr>
              <w:t>العائلة مجتمعة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)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ومشاهد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التعبير،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والّتي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ترتبط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أساسا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بإعادة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سرد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أحداث النّصّ،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وإعادة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صياغة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التّعبير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الخاصّة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بالصّور: ـ تضع أمي 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الصحون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على المائدة   ـ أغسل يدي في الحمام </w:t>
            </w: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 xml:space="preserve">                    ـ آكل بالملعقة والشوكة...</w:t>
            </w:r>
            <w:proofErr w:type="spellStart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إلخ</w:t>
            </w:r>
            <w:proofErr w:type="spellEnd"/>
            <w:r w:rsidRPr="00394616">
              <w:rPr>
                <w:rFonts w:ascii="AlTarikh" w:cs="AlTarikh" w:hint="cs"/>
                <w:sz w:val="28"/>
                <w:szCs w:val="28"/>
                <w:rtl/>
              </w:rPr>
              <w:t>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وذلك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طرف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135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2- تقديم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دعوة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إلى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فتح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كتاب الأنشطة، وتأمّل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عناصر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النّشاطين (أثبت1 و2)، و(أنتج)،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وقراءتهما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  <w:tr w:rsidR="00394616" w:rsidRPr="00394616" w:rsidTr="00394616">
        <w:trPr>
          <w:trHeight w:val="20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  <w:rtl/>
                <w:lang w:bidi="ar-DZ"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lTarikh" w:cs="AlTarikh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3- إنجاز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النّشاط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  <w:lang w:bidi="ar-DZ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في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دفتر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الأنشطة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يقوم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المتعلّمون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بإنجاز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الأنشطة مستعينين بالصّور ص10 و11</w:t>
            </w:r>
          </w:p>
          <w:p w:rsidR="00394616" w:rsidRPr="00394616" w:rsidRDefault="00394616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  <w:rtl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أضع دائرة حول الأدوات التي أجدها في المطبخ.</w:t>
            </w:r>
          </w:p>
          <w:p w:rsidR="00394616" w:rsidRPr="00394616" w:rsidRDefault="00394616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أربط كل بطاقة بما يناسبها وأقرأها...</w:t>
            </w:r>
          </w:p>
          <w:p w:rsidR="00394616" w:rsidRPr="00394616" w:rsidRDefault="00394616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 w:hint="cs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أميز الأثاث الخاص بكل غرفة.</w:t>
            </w:r>
          </w:p>
          <w:p w:rsidR="00394616" w:rsidRPr="00394616" w:rsidRDefault="00394616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lTarikh" w:cs="AlTarikh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ماذا تجد في المطبخ؟</w:t>
            </w:r>
          </w:p>
        </w:tc>
      </w:tr>
      <w:tr w:rsidR="00394616" w:rsidRPr="00394616" w:rsidTr="00394616">
        <w:trPr>
          <w:trHeight w:val="141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</w:p>
          <w:p w:rsidR="00394616" w:rsidRPr="00394616" w:rsidRDefault="00394616">
            <w:pPr>
              <w:bidi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rial" w:hAnsi="Arial"/>
                <w:sz w:val="28"/>
                <w:szCs w:val="28"/>
                <w:rtl/>
              </w:rPr>
              <w:t xml:space="preserve">4-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تقويم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ومعالجة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616" w:rsidRPr="00394616" w:rsidRDefault="0039461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 w:rsidRPr="00394616">
              <w:rPr>
                <w:rFonts w:ascii="AlTarikh" w:cs="AlTarikh" w:hint="cs"/>
                <w:sz w:val="28"/>
                <w:szCs w:val="28"/>
                <w:rtl/>
              </w:rPr>
              <w:t>يراقب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الأستاذ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منجزات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المتعلّمين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ويقوّمها،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ومع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تقديم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المعالجة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المناسبة بمشاركتهم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عند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ظهور</w:t>
            </w:r>
            <w:r w:rsidRPr="00394616">
              <w:rPr>
                <w:rFonts w:ascii="AlTarikh" w:cs="AlTarikh" w:hint="cs"/>
                <w:sz w:val="28"/>
                <w:szCs w:val="28"/>
              </w:rPr>
              <w:t xml:space="preserve"> </w:t>
            </w:r>
            <w:r w:rsidRPr="00394616">
              <w:rPr>
                <w:rFonts w:ascii="AlTarikh" w:cs="AlTarikh" w:hint="cs"/>
                <w:sz w:val="28"/>
                <w:szCs w:val="28"/>
                <w:rtl/>
              </w:rPr>
              <w:t>النّقائص</w:t>
            </w:r>
            <w:r w:rsidRPr="00394616">
              <w:rPr>
                <w:rFonts w:ascii="AlTarikh" w:cs="AlTarikh" w:hint="cs"/>
                <w:sz w:val="28"/>
                <w:szCs w:val="28"/>
              </w:rPr>
              <w:t>.</w:t>
            </w:r>
          </w:p>
        </w:tc>
      </w:tr>
    </w:tbl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  <w:lang w:bidi="ar-DZ"/>
        </w:rPr>
      </w:pP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b/>
          <w:bCs/>
          <w:sz w:val="28"/>
          <w:szCs w:val="28"/>
          <w:rtl/>
        </w:rPr>
        <w:t>ملاحظة مهمة</w:t>
      </w:r>
      <w:r w:rsidRPr="00394616">
        <w:rPr>
          <w:rFonts w:ascii="AlTarikh" w:cs="AlTarikh" w:hint="cs"/>
          <w:sz w:val="28"/>
          <w:szCs w:val="28"/>
          <w:rtl/>
        </w:rPr>
        <w:t>: عند إنجاز التطبيقات يتبع الأستاذ الخطوات المعهودة عند دراسة أي نشاط.</w:t>
      </w:r>
    </w:p>
    <w:p w:rsidR="00394616" w:rsidRPr="00394616" w:rsidRDefault="00394616" w:rsidP="00394616">
      <w:pPr>
        <w:pStyle w:val="a5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  <w:rtl/>
        </w:rPr>
      </w:pPr>
      <w:r w:rsidRPr="00394616">
        <w:rPr>
          <w:rFonts w:ascii="AlTarikh" w:cs="AlTarikh" w:hint="cs"/>
          <w:sz w:val="28"/>
          <w:szCs w:val="28"/>
          <w:rtl/>
        </w:rPr>
        <w:t>كتابة ورسم الوضعية على السبورة وإلصاق البطاقات إن أمكن...</w:t>
      </w:r>
      <w:proofErr w:type="spellStart"/>
      <w:r w:rsidRPr="00394616">
        <w:rPr>
          <w:rFonts w:ascii="AlTarikh" w:cs="AlTarikh" w:hint="cs"/>
          <w:sz w:val="28"/>
          <w:szCs w:val="28"/>
          <w:rtl/>
        </w:rPr>
        <w:t>إلخ</w:t>
      </w:r>
      <w:proofErr w:type="spellEnd"/>
    </w:p>
    <w:p w:rsidR="00394616" w:rsidRPr="00394616" w:rsidRDefault="00394616" w:rsidP="00394616">
      <w:pPr>
        <w:pStyle w:val="a5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قراءة التعليمة وشرحها.</w:t>
      </w:r>
    </w:p>
    <w:p w:rsidR="00394616" w:rsidRPr="00394616" w:rsidRDefault="00394616" w:rsidP="00394616">
      <w:pPr>
        <w:pStyle w:val="a5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أنجاز من طرف المتعلمين.</w:t>
      </w:r>
    </w:p>
    <w:p w:rsidR="00394616" w:rsidRPr="00394616" w:rsidRDefault="00394616" w:rsidP="00394616">
      <w:pPr>
        <w:pStyle w:val="a5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تصحيح جماعي على السبورة.</w:t>
      </w:r>
    </w:p>
    <w:p w:rsidR="00394616" w:rsidRPr="00394616" w:rsidRDefault="00394616" w:rsidP="00394616">
      <w:pPr>
        <w:pStyle w:val="a5"/>
        <w:numPr>
          <w:ilvl w:val="0"/>
          <w:numId w:val="16"/>
        </w:num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  <w:r w:rsidRPr="00394616">
        <w:rPr>
          <w:rFonts w:ascii="AlTarikh" w:cs="AlTarikh" w:hint="cs"/>
          <w:sz w:val="28"/>
          <w:szCs w:val="28"/>
          <w:rtl/>
        </w:rPr>
        <w:t>تصحيح فردي على كتب التطبيقات.</w:t>
      </w:r>
    </w:p>
    <w:p w:rsidR="00394616" w:rsidRPr="00394616" w:rsidRDefault="00394616" w:rsidP="00394616">
      <w:pPr>
        <w:autoSpaceDE w:val="0"/>
        <w:autoSpaceDN w:val="0"/>
        <w:bidi/>
        <w:adjustRightInd w:val="0"/>
        <w:spacing w:after="0" w:line="240" w:lineRule="auto"/>
        <w:rPr>
          <w:rFonts w:ascii="AlTarikh" w:cs="AlTarikh" w:hint="cs"/>
          <w:sz w:val="28"/>
          <w:szCs w:val="28"/>
        </w:rPr>
      </w:pPr>
    </w:p>
    <w:p w:rsidR="00E9458C" w:rsidRPr="00394616" w:rsidRDefault="00E9458C">
      <w:pPr>
        <w:rPr>
          <w:sz w:val="28"/>
          <w:szCs w:val="28"/>
        </w:rPr>
      </w:pPr>
    </w:p>
    <w:sectPr w:rsidR="00E9458C" w:rsidRPr="00394616" w:rsidSect="00BF4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arik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XtSimplified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A80"/>
    <w:multiLevelType w:val="hybridMultilevel"/>
    <w:tmpl w:val="AC48F8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C538E"/>
    <w:multiLevelType w:val="hybridMultilevel"/>
    <w:tmpl w:val="12B85D76"/>
    <w:lvl w:ilvl="0" w:tplc="87EC09C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3498B"/>
    <w:multiLevelType w:val="hybridMultilevel"/>
    <w:tmpl w:val="12B85D76"/>
    <w:lvl w:ilvl="0" w:tplc="87EC09C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25A55"/>
    <w:multiLevelType w:val="hybridMultilevel"/>
    <w:tmpl w:val="B75E3CD6"/>
    <w:lvl w:ilvl="0" w:tplc="24F05F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F1744"/>
    <w:multiLevelType w:val="hybridMultilevel"/>
    <w:tmpl w:val="1D8018B4"/>
    <w:lvl w:ilvl="0" w:tplc="87EC09C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13F25"/>
    <w:multiLevelType w:val="hybridMultilevel"/>
    <w:tmpl w:val="1D7EC15A"/>
    <w:lvl w:ilvl="0" w:tplc="87EC09C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739DB"/>
    <w:multiLevelType w:val="hybridMultilevel"/>
    <w:tmpl w:val="5502A9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967107"/>
    <w:multiLevelType w:val="hybridMultilevel"/>
    <w:tmpl w:val="BFEAE65A"/>
    <w:lvl w:ilvl="0" w:tplc="77A0D340">
      <w:start w:val="1"/>
      <w:numFmt w:val="decimal"/>
      <w:lvlText w:val="%1-"/>
      <w:lvlJc w:val="left"/>
      <w:pPr>
        <w:ind w:left="720" w:hanging="360"/>
      </w:pPr>
      <w:rPr>
        <w:rFonts w:ascii="AlTarikh" w:hAnsi="Calibri" w:cs="AlTarikh" w:hint="cs"/>
        <w:sz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characterSpacingControl w:val="doNotCompress"/>
  <w:compat/>
  <w:rsids>
    <w:rsidRoot w:val="00394616"/>
    <w:rsid w:val="00394616"/>
    <w:rsid w:val="00BF412A"/>
    <w:rsid w:val="00E9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2"/>
        <o:r id="V:Rule2" type="connector" idref="#_x0000_s1038"/>
        <o:r id="V:Rule5" type="connector" idref="#_x0000_s1046"/>
        <o:r id="V:Rule6" type="connector" idref="#_x0000_s1047"/>
        <o:r id="V:Rule7" type="connector" idref="#_x0000_s1040"/>
        <o:r id="V:Rule8" type="connector" idref="#_x0000_s1041"/>
        <o:r id="V:Rule13" type="connector" idref="#_x0000_s1044"/>
        <o:r id="V:Rule14" type="connector" idref="#_x0000_s1043"/>
        <o:r id="V:Rule18" type="connector" idref="#_x0000_s1049"/>
        <o:r id="V:Rule20" type="connector" idref="#_x0000_s1048"/>
        <o:r id="V:Rule21" type="connector" idref="#_x0000_s1045"/>
        <o:r id="V:Rule24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16"/>
    <w:rPr>
      <w:rFonts w:ascii="Calibri" w:eastAsia="Times New Roman" w:hAnsi="Calibri" w:cs="Arial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6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94616"/>
    <w:rPr>
      <w:rFonts w:ascii="Calibri" w:eastAsia="Times New Roman" w:hAnsi="Calibri" w:cs="Arial"/>
      <w:lang w:val="fr-FR" w:eastAsia="fr-FR"/>
    </w:rPr>
  </w:style>
  <w:style w:type="paragraph" w:styleId="a4">
    <w:name w:val="footer"/>
    <w:basedOn w:val="a"/>
    <w:link w:val="Char0"/>
    <w:uiPriority w:val="99"/>
    <w:semiHidden/>
    <w:unhideWhenUsed/>
    <w:rsid w:val="003946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94616"/>
    <w:rPr>
      <w:rFonts w:ascii="Calibri" w:eastAsia="Times New Roman" w:hAnsi="Calibri" w:cs="Arial"/>
      <w:lang w:val="fr-FR" w:eastAsia="fr-FR"/>
    </w:rPr>
  </w:style>
  <w:style w:type="paragraph" w:styleId="a5">
    <w:name w:val="List Paragraph"/>
    <w:basedOn w:val="a"/>
    <w:uiPriority w:val="34"/>
    <w:qFormat/>
    <w:rsid w:val="00394616"/>
    <w:pPr>
      <w:ind w:left="720"/>
      <w:contextualSpacing/>
    </w:pPr>
  </w:style>
  <w:style w:type="table" w:styleId="a6">
    <w:name w:val="Table Grid"/>
    <w:basedOn w:val="a1"/>
    <w:uiPriority w:val="59"/>
    <w:rsid w:val="0039461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2121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</dc:creator>
  <cp:lastModifiedBy>TAHAR</cp:lastModifiedBy>
  <cp:revision>1</cp:revision>
  <dcterms:created xsi:type="dcterms:W3CDTF">2016-09-27T18:08:00Z</dcterms:created>
  <dcterms:modified xsi:type="dcterms:W3CDTF">2016-09-27T18:11:00Z</dcterms:modified>
</cp:coreProperties>
</file>