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lang w:val="fr-FR" w:bidi="ar-DZ"/>
        </w:rPr>
      </w:pPr>
      <w:r>
        <w:rPr>
          <w:noProof/>
          <w:lang w:val="fr-FR" w:eastAsia="fr-FR"/>
        </w:rPr>
        <w:pict>
          <v:rect id="1026" fillcolor="white" style="position:absolute;margin-left:17.85pt;margin-top:-51.1pt;width:491.6pt;height:88.25pt;z-index:3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shd w:val="clear" w:color="auto" w:fill="ffffff"/>
                      <w:rtl/>
                    </w:rPr>
                    <w:t>الزجاج المعشق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هو قطع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/>
                    <w:fldChar w:fldCharType="begin"/>
                  </w:r>
                  <w:r>
                    <w:instrText xml:space="preserve"> HYPERLINK "https://ar.wikipedia.org/wiki/%D8%B2%D8%AC%D8%A7%D8%AC" \o "زجاج"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Theme="majorBidi" w:hAnsiTheme="majorBidi" w:cstheme="majorBidi"/>
                      <w:color w:val="auto"/>
                      <w:sz w:val="28"/>
                      <w:szCs w:val="28"/>
                      <w:u w:val="none"/>
                      <w:shd w:val="clear" w:color="auto" w:fill="ffffff"/>
                      <w:rtl/>
                    </w:rPr>
                    <w:t>زجاج</w:t>
                  </w:r>
                  <w:r>
                    <w:rPr/>
                    <w:fldChar w:fldCharType="end"/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ملونة يتم تجميعها بعدة طرق تؤلف وفق تصميم يضعه فنان الزجاج المعشق حيث إن في العمارة الإسلامية يكون الزجاج المعشق على أشكال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زخرفية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 إسلامية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/>
                    <w:fldChar w:fldCharType="begin"/>
                  </w:r>
                  <w:r>
                    <w:instrText xml:space="preserve"> HYPERLINK "https://ar.wikipedia.org/wiki/%D8%B2%D8%AE%D8%A7%D8%B1%D9%81_%D9%87%D9%86%D8%AF%D8%B3%D9%8A%D8%A9_%D8%A5%D8%B3%D9%84%D8%A7%D9%85%D9%8A%D8%A9" \o "زخارف هندسية إسلامية"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Theme="majorBidi" w:hAnsiTheme="majorBidi" w:cstheme="majorBidi"/>
                      <w:color w:val="auto"/>
                      <w:sz w:val="28"/>
                      <w:szCs w:val="28"/>
                      <w:u w:val="none"/>
                      <w:shd w:val="clear" w:color="auto" w:fill="ffffff"/>
                      <w:rtl/>
                    </w:rPr>
                    <w:t>كالزخرفة الهندسية</w:t>
                  </w:r>
                  <w:r>
                    <w:rPr/>
                    <w:fldChar w:fldCharType="end"/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/>
                    <w:fldChar w:fldCharType="begin"/>
                  </w:r>
                  <w:r>
                    <w:instrText xml:space="preserve"> HYPERLINK "https://ar.wikipedia.org/wiki/%D8%B2%D8%AE%D8%B1%D9%81%D8%A9_%D9%86%D8%A8%D8%A7%D8%AA%D9%8A%D8%A9" \o "زخرفة نباتية"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Theme="majorBidi" w:hAnsiTheme="majorBidi" w:cstheme="majorBidi"/>
                      <w:color w:val="auto"/>
                      <w:sz w:val="28"/>
                      <w:szCs w:val="28"/>
                      <w:u w:val="none"/>
                      <w:shd w:val="clear" w:color="auto" w:fill="ffffff"/>
                      <w:rtl/>
                    </w:rPr>
                    <w:t>الزخرفة النباتية</w:t>
                  </w:r>
                  <w:r>
                    <w:rPr/>
                    <w:fldChar w:fldCharType="end"/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وغيرها، وبعد ذلك يتم </w:t>
                  </w:r>
                  <w:r>
                    <w:rPr>
                      <w:rFonts w:hint="cs"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ا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ل</w:t>
                  </w:r>
                  <w:r>
                    <w:rPr>
                      <w:rFonts w:hint="cs"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ل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حام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وتستخدم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حشوة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 الزجاج المعشق في أغراض التنسيق والتصميم الداخلي ونوافذ المساجد والقصور والفتحات المعمارية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val="fr-FR" w:eastAsia="fr-FR"/>
        </w:rPr>
        <w:pict>
          <v:rect id="1027" fillcolor="white" style="position:absolute;margin-left:-64.25pt;margin-top:-51.1pt;width:82.1pt;height:88.25pt;z-index:2;mso-position-horizontal-relative:text;mso-position-vertical-relative:text;mso-width-relative:page;mso-height-relative:page;mso-wrap-distance-left:0.0pt;mso-wrap-distance-right:0.0pt;visibility:visible;">
            <v:fill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895350" cy="1019503"/>
                        <wp:effectExtent l="19050" t="0" r="0" b="0"/>
                        <wp:docPr id="2049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 rotWithShape="true"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10195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  <w:r>
        <w:rPr>
          <w:noProof/>
          <w:lang w:val="fr-FR" w:eastAsia="fr-FR"/>
        </w:rPr>
        <w:pict>
          <v:rect id="1028" fillcolor="white" style="position:absolute;margin-left:-64.25pt;margin-top:9.55pt;width:253.4pt;height:249.9pt;z-index:4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458209" cy="2417445"/>
                        <wp:effectExtent l="19050" t="0" r="8890" b="0"/>
                        <wp:docPr id="2050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 rotWithShape="true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8209" cy="2417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fr-FR" w:eastAsia="fr-FR"/>
        </w:rPr>
        <w:pict>
          <v:rect id="1029" fillcolor="white" style="position:absolute;margin-left:180.0pt;margin-top:9.55pt;width:330.2pt;height:249.9pt;z-index:5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هيثم تلميذ في قسم سنة أولى متوسط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وجد هذا التصميم الخاص بالزجاج المعشق فطلب المساعدة من </w:t>
                  </w:r>
                  <w:r>
                    <w:rPr>
                      <w:rFonts w:hint="cs"/>
                      <w:rtl/>
                      <w:lang w:bidi="ar-DZ"/>
                    </w:rPr>
                    <w:t>اخيه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المهندس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حتى يرسم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مثيل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لهذا التصميم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فقال له :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ارسم دائرة مركزها </w:t>
                  </w:r>
                  <w:r>
                    <w:rPr>
                      <w:lang w:val="fr-FR" w:bidi="ar-DZ"/>
                    </w:rPr>
                    <w:t xml:space="preserve">0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نصف قطرها </w:t>
                  </w:r>
                  <w:r>
                    <w:rPr>
                      <w:lang w:val="fr-FR" w:bidi="ar-DZ"/>
                    </w:rPr>
                    <w:t>3cm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, </w:t>
                  </w:r>
                  <w:r>
                    <w:rPr>
                      <w:rtl/>
                      <w:lang w:val="fr-FR" w:bidi="ar-DZ"/>
                    </w:rPr>
                    <w:t>[</w:t>
                  </w:r>
                  <w:r>
                    <w:rPr>
                      <w:rFonts w:hint="cs"/>
                      <w:rtl/>
                      <w:lang w:val="fr-FR" w:bidi="ar-DZ"/>
                    </w:rPr>
                    <w:t>َ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val="fr-FR" w:bidi="ar-DZ"/>
                    </w:rPr>
                    <w:t>]</w:t>
                  </w:r>
                  <w:r>
                    <w:rPr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قطر لها 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ارسم المستقيم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انشئ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المستقيم الذي يشمل </w:t>
                  </w:r>
                  <w:r>
                    <w:rPr>
                      <w:lang w:bidi="ar-DZ"/>
                    </w:rPr>
                    <w:t>O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و </w:t>
                  </w:r>
                  <w:r>
                    <w:rPr>
                      <w:rFonts w:hint="cs"/>
                      <w:rtl/>
                      <w:lang w:bidi="ar-DZ"/>
                    </w:rPr>
                    <w:t>يعامد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فيقطع الدائرة في النقطة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, ثم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صل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بين النقطتين </w:t>
                  </w:r>
                  <w:r>
                    <w:rPr>
                      <w:lang w:val="fr-FR" w:bidi="ar-DZ"/>
                    </w:rPr>
                    <w:t>A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بين النقطتين </w:t>
                  </w:r>
                  <w:r>
                    <w:rPr>
                      <w:lang w:val="fr-FR" w:bidi="ar-DZ"/>
                    </w:rPr>
                    <w:t xml:space="preserve">B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انشئ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المستقيم  الذي يشمل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يوازي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ثم عين عليه النقطتين </w:t>
                  </w:r>
                  <w:r>
                    <w:rPr>
                      <w:lang w:val="fr-FR" w:bidi="ar-DZ"/>
                    </w:rPr>
                    <w:t>C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D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بحيث يكون الرباعي </w:t>
                  </w:r>
                  <w:r>
                    <w:rPr>
                      <w:lang w:val="fr-FR" w:bidi="ar-DZ"/>
                    </w:rPr>
                    <w:t>ABCD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مستطيل 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عين النقطة </w:t>
                  </w:r>
                  <w:r>
                    <w:rPr>
                      <w:lang w:val="fr-FR" w:bidi="ar-DZ"/>
                    </w:rPr>
                    <w:t xml:space="preserve"> F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حيث </w:t>
                  </w:r>
                  <m:oMath>
                    <m:r>
                      <w:rPr>
                        <w:rFonts w:ascii="Cambria Math" w:hAnsi="Cambria Math"/>
                        <w:lang w:val="fr-FR" w:bidi="ar-DZ"/>
                      </w:rPr>
                      <m:t>Fϵ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  <w:lang w:bidi="ar-D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ar-DZ"/>
                      </w:rPr>
                      <m:t>(</m:t>
                    </m:r>
                    <m:r>
                      <w:rPr>
                        <w:rFonts w:ascii="Cambria Math" w:hAnsi="Cambria Math"/>
                        <w:lang w:val="fr-FR" w:bidi="ar-DZ"/>
                      </w:rPr>
                      <m:t>OE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ar-DZ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  <w:lang w:bidi="ar-DZ"/>
                      </w:rPr>
                      <m:t xml:space="preserve"> </m:t>
                    </m:r>
                  </m:oMath>
                  <w:r>
                    <w:rPr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و تقع </w:t>
                  </w:r>
                  <w:r>
                    <w:rPr>
                      <w:rFonts w:hint="cs"/>
                      <w:rtl/>
                      <w:lang w:bidi="ar-DZ"/>
                    </w:rPr>
                    <w:t>اعلى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lang w:val="fr-FR" w:bidi="ar-DZ"/>
                    </w:rPr>
                    <w:t xml:space="preserve">E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يكون المثلث </w:t>
                  </w:r>
                  <w:r>
                    <w:rPr>
                      <w:lang w:val="fr-FR" w:bidi="ar-DZ"/>
                    </w:rPr>
                    <w:t>CFD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مثيل المثلث </w:t>
                  </w:r>
                  <w:r>
                    <w:rPr>
                      <w:lang w:val="fr-FR" w:bidi="ar-DZ"/>
                    </w:rPr>
                    <w:t xml:space="preserve"> BEA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2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ارسم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المستقيم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FD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الذي يقطع المستقيم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في النقطة </w:t>
                  </w:r>
                  <w:r>
                    <w:rPr>
                      <w:lang w:val="fr-FR" w:bidi="ar-DZ"/>
                    </w:rPr>
                    <w:t>G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ارسم المستقيم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FC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الذي يقطع المستقيم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في النقطة </w:t>
                  </w:r>
                  <w:r>
                    <w:rPr>
                      <w:lang w:val="fr-FR" w:bidi="ar-DZ"/>
                    </w:rPr>
                    <w:t xml:space="preserve">H </w:t>
                  </w:r>
                </w:p>
                <w:p>
                  <w:pPr>
                    <w:pStyle w:val="style179"/>
                    <w:numPr>
                      <w:ilvl w:val="0"/>
                      <w:numId w:val="4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قم بدورك برسم مثيل للتصميم بإتباع التعليمات السابقة </w:t>
                  </w:r>
                  <w:r>
                    <w:rPr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ثم لونه </w:t>
                  </w:r>
                </w:p>
                <w:p>
                  <w:pPr>
                    <w:pStyle w:val="style179"/>
                    <w:numPr>
                      <w:ilvl w:val="0"/>
                      <w:numId w:val="4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ما نوع المثلثين </w:t>
                  </w:r>
                  <w:r>
                    <w:rPr>
                      <w:lang w:val="fr-FR" w:bidi="ar-DZ"/>
                    </w:rPr>
                    <w:t>BEA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OEA</w:t>
                  </w:r>
                </w:p>
                <w:p>
                  <w:pPr>
                    <w:pStyle w:val="style179"/>
                    <w:numPr>
                      <w:ilvl w:val="0"/>
                      <w:numId w:val="4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احسب مساحة المستطيل </w:t>
                  </w:r>
                  <w:r>
                    <w:rPr>
                      <w:lang w:val="fr-FR" w:bidi="ar-DZ"/>
                    </w:rPr>
                    <w:t xml:space="preserve">ABCD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المربع </w:t>
                  </w:r>
                  <w:r>
                    <w:rPr>
                      <w:lang w:val="fr-FR" w:bidi="ar-DZ"/>
                    </w:rPr>
                    <w:t>OBCE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المثلث </w:t>
                  </w:r>
                  <w:r>
                    <w:rPr>
                      <w:lang w:val="fr-FR" w:bidi="ar-DZ"/>
                    </w:rPr>
                    <w:t>OEA</w:t>
                  </w:r>
                  <w:r>
                    <w:rPr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4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احسب مساحة القرص الذي مركزه و </w:t>
                  </w:r>
                  <w:r>
                    <w:rPr>
                      <w:lang w:val="fr-FR" w:bidi="ar-DZ"/>
                    </w:rPr>
                    <w:t xml:space="preserve">O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rtl/>
                      <w:lang w:val="fr-FR" w:bidi="ar-DZ"/>
                    </w:rPr>
                    <w:t>[</w:t>
                  </w:r>
                  <w:r>
                    <w:rPr>
                      <w:rFonts w:hint="cs"/>
                      <w:rtl/>
                      <w:lang w:val="fr-FR" w:bidi="ar-DZ"/>
                    </w:rPr>
                    <w:t>َ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val="fr-FR" w:bidi="ar-DZ"/>
                    </w:rPr>
                    <w:t>]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قطر له </w:t>
                  </w:r>
                </w:p>
                <w:p>
                  <w:pPr>
                    <w:pStyle w:val="style179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  <w:r>
        <w:rPr>
          <w:noProof/>
          <w:lang w:val="fr-FR" w:eastAsia="fr-FR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1" type="#_x0000_t32" filled="f" style="position:absolute;margin-left:-69.2pt;margin-top:1.75pt;width:593.4pt;height:0.0pt;z-index:10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  <w:r>
        <w:rPr>
          <w:noProof/>
          <w:lang w:val="fr-FR" w:eastAsia="fr-FR"/>
        </w:rPr>
        <w:pict>
          <v:rect id="1032" fillcolor="white" style="position:absolute;margin-left:17.85pt;margin-top:7.9pt;width:491.6pt;height:88.25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  <w:shd w:val="clear" w:color="auto" w:fill="ffffff"/>
                      <w:rtl/>
                    </w:rPr>
                    <w:t>الزجاج المعشق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هو قطع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/>
                    <w:fldChar w:fldCharType="begin"/>
                  </w:r>
                  <w:r>
                    <w:instrText xml:space="preserve"> HYPERLINK "https://ar.wikipedia.org/wiki/%D8%B2%D8%AC%D8%A7%D8%AC" \o "زجاج"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Theme="majorBidi" w:hAnsiTheme="majorBidi" w:cstheme="majorBidi"/>
                      <w:color w:val="auto"/>
                      <w:sz w:val="28"/>
                      <w:szCs w:val="28"/>
                      <w:u w:val="none"/>
                      <w:shd w:val="clear" w:color="auto" w:fill="ffffff"/>
                      <w:rtl/>
                    </w:rPr>
                    <w:t>زجاج</w:t>
                  </w:r>
                  <w:r>
                    <w:rPr/>
                    <w:fldChar w:fldCharType="end"/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ملونة يتم تجميعها بعدة طرق تؤلف وفق تصميم يضعه فنان الزجاج المعشق حيث إن في العمارة الإسلامية يكون الزجاج المعشق على أشكال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زخرفية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 إسلامية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/>
                    <w:fldChar w:fldCharType="begin"/>
                  </w:r>
                  <w:r>
                    <w:instrText xml:space="preserve"> HYPERLINK "https://ar.wikipedia.org/wiki/%D8%B2%D8%AE%D8%A7%D8%B1%D9%81_%D9%87%D9%86%D8%AF%D8%B3%D9%8A%D8%A9_%D8%A5%D8%B3%D9%84%D8%A7%D9%85%D9%8A%D8%A9" \o "زخارف هندسية إسلامية"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Theme="majorBidi" w:hAnsiTheme="majorBidi" w:cstheme="majorBidi"/>
                      <w:color w:val="auto"/>
                      <w:sz w:val="28"/>
                      <w:szCs w:val="28"/>
                      <w:u w:val="none"/>
                      <w:shd w:val="clear" w:color="auto" w:fill="ffffff"/>
                      <w:rtl/>
                    </w:rPr>
                    <w:t>كالزخرفة الهندسية</w:t>
                  </w:r>
                  <w:r>
                    <w:rPr/>
                    <w:fldChar w:fldCharType="end"/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/>
                    <w:fldChar w:fldCharType="begin"/>
                  </w:r>
                  <w:r>
                    <w:instrText xml:space="preserve"> HYPERLINK "https://ar.wikipedia.org/wiki/%D8%B2%D8%AE%D8%B1%D9%81%D8%A9_%D9%86%D8%A8%D8%A7%D8%AA%D9%8A%D8%A9" \o "زخرفة نباتية"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Theme="majorBidi" w:hAnsiTheme="majorBidi" w:cstheme="majorBidi"/>
                      <w:color w:val="auto"/>
                      <w:sz w:val="28"/>
                      <w:szCs w:val="28"/>
                      <w:u w:val="none"/>
                      <w:shd w:val="clear" w:color="auto" w:fill="ffffff"/>
                      <w:rtl/>
                    </w:rPr>
                    <w:t>الزخرفة النباتية</w:t>
                  </w:r>
                  <w:r>
                    <w:rPr/>
                    <w:fldChar w:fldCharType="end"/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وغيرها، وبعد ذلك يتم </w:t>
                  </w:r>
                  <w:r>
                    <w:rPr>
                      <w:rFonts w:hint="cs"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ا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ل</w:t>
                  </w:r>
                  <w:r>
                    <w:rPr>
                      <w:rFonts w:hint="cs"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ل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حام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وتستخدم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>حشوة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  <w:rtl/>
                    </w:rPr>
                    <w:t xml:space="preserve"> الزجاج المعشق في أغراض التنسيق والتصميم الداخلي ونوافذ المساجد والقصور والفتحات المعمارية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val="fr-FR" w:eastAsia="fr-FR"/>
        </w:rPr>
        <w:pict>
          <v:rect id="1033" fillcolor="white" style="position:absolute;margin-left:-64.25pt;margin-top:7.9pt;width:82.1pt;height:88.25pt;z-index:7;mso-position-horizontal-relative:text;mso-position-vertical-relative:text;mso-width-relative:page;mso-height-relative:page;mso-wrap-distance-left:0.0pt;mso-wrap-distance-right:0.0pt;visibility:visible;">
            <v:fill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895350" cy="1019503"/>
                        <wp:effectExtent l="19050" t="0" r="0" b="0"/>
                        <wp:docPr id="2051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 rotWithShape="true"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10195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rPr>
          <w:lang w:val="fr-FR" w:bidi="ar-DZ"/>
        </w:rPr>
      </w:pPr>
    </w:p>
    <w:p>
      <w:pPr>
        <w:pStyle w:val="style0"/>
        <w:tabs>
          <w:tab w:val="left" w:leader="none" w:pos="3262"/>
        </w:tabs>
        <w:rPr>
          <w:lang w:val="fr-FR" w:bidi="ar-DZ"/>
        </w:rPr>
      </w:pPr>
      <w:r>
        <w:rPr>
          <w:rtl/>
          <w:lang w:val="fr-FR" w:bidi="ar-DZ"/>
        </w:rPr>
        <w:tab/>
      </w:r>
    </w:p>
    <w:p>
      <w:pPr>
        <w:pStyle w:val="style0"/>
        <w:rPr>
          <w:lang w:val="fr-FR" w:bidi="ar-DZ"/>
        </w:rPr>
      </w:pPr>
      <w:r>
        <w:rPr>
          <w:noProof/>
          <w:lang w:val="fr-FR" w:eastAsia="fr-FR"/>
        </w:rPr>
        <w:pict>
          <v:rect id="1034" fillcolor="white" style="position:absolute;margin-left:-64.25pt;margin-top:13.35pt;width:250.2pt;height:249.9pt;z-index:9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3458209" cy="2417445"/>
                        <wp:effectExtent l="19050" t="0" r="8890" b="0"/>
                        <wp:docPr id="2052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 rotWithShape="true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58209" cy="2417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val="fr-FR" w:eastAsia="fr-FR"/>
        </w:rPr>
        <w:pict>
          <v:rect id="1035" fillcolor="white" style="position:absolute;margin-left:179.25pt;margin-top:13.35pt;width:330.2pt;height:249.9pt;z-index:8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هيثم تلميذ في قسم سنة أولى متوسط وجد هذا التصميم الخاص بالزجاج المعشق فطلب المساعدة من </w:t>
                  </w:r>
                  <w:r>
                    <w:rPr>
                      <w:rFonts w:hint="cs"/>
                      <w:rtl/>
                      <w:lang w:bidi="ar-DZ"/>
                    </w:rPr>
                    <w:t>اخيه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المهندس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حتى يرسم </w:t>
                  </w:r>
                  <w:r>
                    <w:rPr>
                      <w:rFonts w:hint="cs"/>
                      <w:rtl/>
                      <w:lang w:bidi="ar-DZ"/>
                    </w:rPr>
                    <w:t>مثيل  لهذا التصميم  فقال له :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ارسم دائرة مركزها </w:t>
                  </w:r>
                  <w:r>
                    <w:rPr>
                      <w:lang w:val="fr-FR" w:bidi="ar-DZ"/>
                    </w:rPr>
                    <w:t xml:space="preserve">0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نصف قطرها </w:t>
                  </w:r>
                  <w:r>
                    <w:rPr>
                      <w:lang w:val="fr-FR" w:bidi="ar-DZ"/>
                    </w:rPr>
                    <w:t>3cm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, </w:t>
                  </w:r>
                  <w:r>
                    <w:rPr>
                      <w:rtl/>
                      <w:lang w:val="fr-FR" w:bidi="ar-DZ"/>
                    </w:rPr>
                    <w:t>[</w:t>
                  </w:r>
                  <w:r>
                    <w:rPr>
                      <w:rFonts w:hint="cs"/>
                      <w:rtl/>
                      <w:lang w:val="fr-FR" w:bidi="ar-DZ"/>
                    </w:rPr>
                    <w:t>َ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val="fr-FR" w:bidi="ar-DZ"/>
                    </w:rPr>
                    <w:t>]</w:t>
                  </w:r>
                  <w:r>
                    <w:rPr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قطر لها 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ارسم المستقيم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انشئ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المستقيم الذي يشمل </w:t>
                  </w:r>
                  <w:r>
                    <w:rPr>
                      <w:lang w:bidi="ar-DZ"/>
                    </w:rPr>
                    <w:t>O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و </w:t>
                  </w:r>
                  <w:r>
                    <w:rPr>
                      <w:rFonts w:hint="cs"/>
                      <w:rtl/>
                      <w:lang w:bidi="ar-DZ"/>
                    </w:rPr>
                    <w:t>يعامد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فيقطع الدائرة في النقطة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, ثم صل  بين النقطتين </w:t>
                  </w:r>
                  <w:r>
                    <w:rPr>
                      <w:lang w:val="fr-FR" w:bidi="ar-DZ"/>
                    </w:rPr>
                    <w:t>A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بين النقطتين </w:t>
                  </w:r>
                  <w:r>
                    <w:rPr>
                      <w:lang w:val="fr-FR" w:bidi="ar-DZ"/>
                    </w:rPr>
                    <w:t xml:space="preserve">B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انشئ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المستقيم  الذي يشمل </w:t>
                  </w:r>
                  <w:r>
                    <w:rPr>
                      <w:lang w:val="fr-FR" w:bidi="ar-DZ"/>
                    </w:rPr>
                    <w:t>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يوازي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ثم عين عليه النقطتين </w:t>
                  </w:r>
                  <w:r>
                    <w:rPr>
                      <w:lang w:val="fr-FR" w:bidi="ar-DZ"/>
                    </w:rPr>
                    <w:t>C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D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بحيث يكون الرباعي </w:t>
                  </w:r>
                  <w:r>
                    <w:rPr>
                      <w:lang w:val="fr-FR" w:bidi="ar-DZ"/>
                    </w:rPr>
                    <w:t>ABCD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مستطيل 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عين النقطة </w:t>
                  </w:r>
                  <w:r>
                    <w:rPr>
                      <w:lang w:val="fr-FR" w:bidi="ar-DZ"/>
                    </w:rPr>
                    <w:t xml:space="preserve"> F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حيث </w:t>
                  </w:r>
                  <m:oMath>
                    <m:r>
                      <w:rPr>
                        <w:rFonts w:ascii="Cambria Math" w:hAnsi="Cambria Math"/>
                        <w:lang w:val="fr-FR" w:bidi="ar-DZ"/>
                      </w:rPr>
                      <m:t>Fϵ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  <w:lang w:bidi="ar-DZ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ar-DZ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fr-FR" w:bidi="ar-DZ"/>
                      </w:rPr>
                      <m:t>OE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rtl/>
                        <w:lang w:bidi="ar-DZ"/>
                      </w:rPr>
                      <m:t>)</m:t>
                    </m:r>
                    <m:r>
                      <m:rPr>
                        <m:sty m:val="p"/>
                      </m:rPr>
                      <w:rPr>
                        <w:rFonts w:ascii="Cambria Math" w:hAnsi="Cambria Math" w:hint="cs"/>
                        <w:rtl/>
                        <w:lang w:bidi="ar-DZ"/>
                      </w:rPr>
                      <m:t xml:space="preserve"> </m:t>
                    </m:r>
                  </m:oMath>
                  <w:r>
                    <w:rPr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و تقع </w:t>
                  </w:r>
                  <w:r>
                    <w:rPr>
                      <w:rFonts w:hint="cs"/>
                      <w:rtl/>
                      <w:lang w:bidi="ar-DZ"/>
                    </w:rPr>
                    <w:t>اعلى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lang w:val="fr-FR" w:bidi="ar-DZ"/>
                    </w:rPr>
                    <w:t xml:space="preserve">E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يكون المثلث </w:t>
                  </w:r>
                  <w:r>
                    <w:rPr>
                      <w:lang w:val="fr-FR" w:bidi="ar-DZ"/>
                    </w:rPr>
                    <w:t>CFD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مثيل المثلث </w:t>
                  </w:r>
                  <w:r>
                    <w:rPr>
                      <w:lang w:val="fr-FR" w:bidi="ar-DZ"/>
                    </w:rPr>
                    <w:t xml:space="preserve"> BEA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3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ارسم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المستقيم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FD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الذي يقطع المستقيم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في النقطة </w:t>
                  </w:r>
                  <w:r>
                    <w:rPr>
                      <w:lang w:val="fr-FR" w:bidi="ar-DZ"/>
                    </w:rPr>
                    <w:t>G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ارسم المستقيم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FC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الذي يقطع المستقيم  </w:t>
                  </w:r>
                  <w:r>
                    <w:rPr>
                      <w:rtl/>
                      <w:lang w:bidi="ar-DZ"/>
                    </w:rPr>
                    <w:t>(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bidi="ar-DZ"/>
                    </w:rPr>
                    <w:t>)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في النقطة </w:t>
                  </w:r>
                  <w:r>
                    <w:rPr>
                      <w:lang w:val="fr-FR" w:bidi="ar-DZ"/>
                    </w:rPr>
                    <w:t xml:space="preserve">H 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قم بدورك برسم مثيل للتصميم بإتباع التعليمات السابقة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ثم لونه 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ما نوع المثلثين </w:t>
                  </w:r>
                  <w:r>
                    <w:rPr>
                      <w:lang w:val="fr-FR" w:bidi="ar-DZ"/>
                    </w:rPr>
                    <w:t>BEA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</w:t>
                  </w:r>
                  <w:r>
                    <w:rPr>
                      <w:lang w:val="fr-FR" w:bidi="ar-DZ"/>
                    </w:rPr>
                    <w:t>OEA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 احسب مساحة المستطيل </w:t>
                  </w:r>
                  <w:r>
                    <w:rPr>
                      <w:lang w:val="fr-FR" w:bidi="ar-DZ"/>
                    </w:rPr>
                    <w:t xml:space="preserve">ABCD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المربع </w:t>
                  </w:r>
                  <w:r>
                    <w:rPr>
                      <w:lang w:val="fr-FR" w:bidi="ar-DZ"/>
                    </w:rPr>
                    <w:t>OBCE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 المثلث </w:t>
                  </w:r>
                  <w:r>
                    <w:rPr>
                      <w:lang w:val="fr-FR" w:bidi="ar-DZ"/>
                    </w:rPr>
                    <w:t>OEA</w:t>
                  </w:r>
                  <w:r>
                    <w:rPr>
                      <w:lang w:val="fr-FR"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احسب مساحة القرص الذي مركزه و </w:t>
                  </w:r>
                  <w:r>
                    <w:rPr>
                      <w:lang w:val="fr-FR" w:bidi="ar-DZ"/>
                    </w:rPr>
                    <w:t xml:space="preserve">O 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و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 </w:t>
                  </w:r>
                  <w:r>
                    <w:rPr>
                      <w:rtl/>
                      <w:lang w:val="fr-FR" w:bidi="ar-DZ"/>
                    </w:rPr>
                    <w:t>[</w:t>
                  </w:r>
                  <w:r>
                    <w:rPr>
                      <w:rFonts w:hint="cs"/>
                      <w:rtl/>
                      <w:lang w:val="fr-FR" w:bidi="ar-DZ"/>
                    </w:rPr>
                    <w:t>َ</w:t>
                  </w:r>
                  <w:r>
                    <w:rPr>
                      <w:lang w:val="fr-FR" w:bidi="ar-DZ"/>
                    </w:rPr>
                    <w:t>AB</w:t>
                  </w:r>
                  <w:r>
                    <w:rPr>
                      <w:rtl/>
                      <w:lang w:val="fr-FR" w:bidi="ar-DZ"/>
                    </w:rPr>
                    <w:t>]</w:t>
                  </w:r>
                  <w:r>
                    <w:rPr>
                      <w:rFonts w:hint="cs"/>
                      <w:rtl/>
                      <w:lang w:val="fr-FR" w:bidi="ar-DZ"/>
                    </w:rPr>
                    <w:t xml:space="preserve"> قطر له </w:t>
                  </w:r>
                </w:p>
                <w:p>
                  <w:pPr>
                    <w:pStyle w:val="style179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lang w:val="fr-FR" w:bidi="ar-DZ"/>
        </w:rPr>
      </w:pPr>
    </w:p>
    <w:p>
      <w:pPr>
        <w:pStyle w:val="style0"/>
        <w:tabs>
          <w:tab w:val="left" w:leader="none" w:pos="6589"/>
        </w:tabs>
        <w:rPr>
          <w:lang w:val="fr-FR" w:bidi="ar-DZ"/>
        </w:rPr>
      </w:pPr>
      <w:r>
        <w:rPr>
          <w:rtl/>
          <w:lang w:val="fr-FR" w:bidi="ar-DZ"/>
        </w:rPr>
        <w:tab/>
      </w:r>
    </w:p>
    <w:sectPr>
      <w:pgSz w:w="11906" w:h="16838" w:orient="portrait"/>
      <w:pgMar w:top="1519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A5C5B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A20B3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A28646E"/>
    <w:lvl w:ilvl="0" w:tplc="127473E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C4322724"/>
    <w:lvl w:ilvl="0" w:tplc="181AED36">
      <w:start w:val="1"/>
      <w:numFmt w:val="arabicAlpha"/>
      <w:lvlText w:val="%1)"/>
      <w:lvlJc w:val="left"/>
      <w:pPr>
        <w:ind w:left="720" w:hanging="360"/>
      </w:pPr>
      <w:rPr>
        <w:rFonts w:ascii="Times New Roman" w:cs="Times New Roman" w:eastAsia="SimSun" w:hAnsi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compat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SimSun" w:hAnsi="Times New Roman"/>
      <w:sz w:val="24"/>
      <w:szCs w:val="24"/>
      <w:lang w:val="en-US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  <w:lang w:bidi="ar-DZ" w:eastAsia="zh-CN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  <w:lang w:bidi="ar-DZ" w:eastAsia="zh-CN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/>
      <w:lang w:bidi="ar-DZ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re 1 Car"/>
    <w:basedOn w:val="style65"/>
    <w:next w:val="style4097"/>
    <w:link w:val="style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  <w:lang w:val="en-US" w:bidi="ar-DZ" w:eastAsia="zh-CN"/>
    </w:rPr>
  </w:style>
  <w:style w:type="character" w:customStyle="1" w:styleId="style4098">
    <w:name w:val="Titre 2 Car"/>
    <w:basedOn w:val="style65"/>
    <w:next w:val="style4098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  <w:lang w:val="en-US" w:bidi="ar-DZ" w:eastAsia="zh-CN"/>
    </w:rPr>
  </w:style>
  <w:style w:type="character" w:customStyle="1" w:styleId="style4099">
    <w:name w:val="Titre 3 Car"/>
    <w:basedOn w:val="style65"/>
    <w:next w:val="style4099"/>
    <w:link w:val="style3"/>
    <w:uiPriority w:val="9"/>
    <w:rPr>
      <w:rFonts w:asciiTheme="majorHAnsi" w:eastAsiaTheme="majorEastAsia" w:hAnsiTheme="majorHAnsi" w:cstheme="majorBidi"/>
      <w:b/>
      <w:bCs/>
      <w:color w:val="4f81bd"/>
      <w:sz w:val="24"/>
      <w:szCs w:val="24"/>
      <w:lang w:val="en-US" w:bidi="ar-DZ" w:eastAsia="zh-CN"/>
    </w:rPr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ascii="Times New Roman" w:eastAsia="SimSun" w:hAnsi="Times New Roman"/>
      <w:sz w:val="24"/>
      <w:szCs w:val="24"/>
      <w:lang w:val="en-US" w:bidi="ar-DZ" w:eastAsia="zh-CN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paragraph" w:styleId="style94">
    <w:name w:val="Normal (Web)"/>
    <w:basedOn w:val="style0"/>
    <w:next w:val="style94"/>
    <w:uiPriority w:val="99"/>
    <w:pPr>
      <w:bidi w:val="false"/>
      <w:spacing w:before="100" w:beforeAutospacing="true" w:after="100" w:afterAutospacing="true"/>
    </w:pPr>
    <w:rPr>
      <w:rFonts w:eastAsia="Times New Roman"/>
      <w:lang w:val="fr-FR" w:eastAsia="fr-FR"/>
    </w:rPr>
  </w:style>
  <w:style w:type="paragraph" w:styleId="style101">
    <w:name w:val="HTML Preformatted"/>
    <w:basedOn w:val="style0"/>
    <w:next w:val="style101"/>
    <w:link w:val="style4100"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bidi w:val="false"/>
    </w:pPr>
    <w:rPr>
      <w:rFonts w:ascii="Courier New" w:cs="Courier New" w:eastAsia="Times New Roman" w:hAnsi="Courier New"/>
      <w:sz w:val="20"/>
      <w:szCs w:val="20"/>
      <w:lang w:val="fr-FR" w:eastAsia="fr-FR"/>
    </w:rPr>
  </w:style>
  <w:style w:type="character" w:customStyle="1" w:styleId="style4100">
    <w:name w:val="Préformaté HTML Car"/>
    <w:basedOn w:val="style65"/>
    <w:next w:val="style4100"/>
    <w:link w:val="style101"/>
    <w:uiPriority w:val="99"/>
    <w:rPr>
      <w:rFonts w:ascii="Courier New" w:cs="Courier New" w:eastAsia="Times New Roman" w:hAnsi="Courier New"/>
      <w:sz w:val="20"/>
      <w:szCs w:val="20"/>
      <w:lang w:eastAsia="fr-FR"/>
    </w:rPr>
  </w:style>
  <w:style w:type="paragraph" w:styleId="style153">
    <w:name w:val="Balloon Text"/>
    <w:basedOn w:val="style0"/>
    <w:next w:val="style153"/>
    <w:link w:val="style4101"/>
    <w:uiPriority w:val="99"/>
    <w:pPr/>
    <w:rPr>
      <w:rFonts w:ascii="Tahoma" w:cs="Tahoma" w:hAnsi="Tahoma"/>
      <w:sz w:val="16"/>
      <w:szCs w:val="16"/>
    </w:rPr>
  </w:style>
  <w:style w:type="character" w:customStyle="1" w:styleId="style4101">
    <w:name w:val="Texte de bulles Car"/>
    <w:basedOn w:val="style65"/>
    <w:next w:val="style4101"/>
    <w:link w:val="style153"/>
    <w:uiPriority w:val="99"/>
    <w:rPr>
      <w:rFonts w:ascii="Tahoma" w:cs="Tahoma" w:eastAsia="SimSun" w:hAnsi="Tahoma"/>
      <w:sz w:val="16"/>
      <w:szCs w:val="16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430</Words>
  <Characters>1804</Characters>
  <Application>WPS Office</Application>
  <DocSecurity>0</DocSecurity>
  <Paragraphs>74</Paragraphs>
  <ScaleCrop>false</ScaleCrop>
  <Company>Sweet</Company>
  <LinksUpToDate>false</LinksUpToDate>
  <CharactersWithSpaces>2281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2019-10-21T05:32:05Z</dcterms:created>
  <dc:creator>2013</dc:creator>
  <lastModifiedBy>CPH1701</lastModifiedBy>
  <lastPrinted>2019-10-04T18:23:00Z</lastPrinted>
  <dcterms:modified xsi:type="dcterms:W3CDTF">2019-10-21T05:32:05Z</dcterms:modified>
  <revision>3</revision>
</coreProperties>
</file>