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061BA54E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250E5439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1035C5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12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0"/>
        <w:gridCol w:w="1530"/>
        <w:gridCol w:w="1800"/>
        <w:gridCol w:w="1060"/>
        <w:gridCol w:w="844"/>
        <w:gridCol w:w="1063"/>
      </w:tblGrid>
      <w:tr w:rsidR="007E4341" w:rsidRPr="00CF3C8F" w14:paraId="3F7B3340" w14:textId="77777777" w:rsidTr="008B1CC0">
        <w:tc>
          <w:tcPr>
            <w:tcW w:w="2253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8B1CC0">
        <w:tc>
          <w:tcPr>
            <w:tcW w:w="685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838B2" w:rsidRPr="00CF3C8F" w14:paraId="03330706" w14:textId="77777777" w:rsidTr="008B1CC0">
        <w:trPr>
          <w:trHeight w:val="638"/>
        </w:trPr>
        <w:tc>
          <w:tcPr>
            <w:tcW w:w="685" w:type="dxa"/>
          </w:tcPr>
          <w:p w14:paraId="440B986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49EEDDF7" w:rsidR="00E838B2" w:rsidRPr="00CF3C8F" w:rsidRDefault="00537467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130A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2298A8E3" w14:textId="02C6AC19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3746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5593C902" w14:textId="63F5897F" w:rsidR="00E838B2" w:rsidRPr="009E3063" w:rsidRDefault="008B1CC0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المتعلّم  وضعيات  جمعية  وطرحية  وفق  منهجية  حل  مشكلات.</w:t>
            </w:r>
          </w:p>
        </w:tc>
        <w:tc>
          <w:tcPr>
            <w:tcW w:w="1530" w:type="dxa"/>
          </w:tcPr>
          <w:p w14:paraId="21932294" w14:textId="74A73E49" w:rsidR="00F66D9C" w:rsidRPr="00CF3C8F" w:rsidRDefault="008B1CC0" w:rsidP="00E838B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وضعيات  جمعية  وطرحية</w:t>
            </w:r>
          </w:p>
        </w:tc>
        <w:tc>
          <w:tcPr>
            <w:tcW w:w="1800" w:type="dxa"/>
          </w:tcPr>
          <w:p w14:paraId="24A23ADE" w14:textId="53ABDD76" w:rsidR="00E838B2" w:rsidRPr="009E3063" w:rsidRDefault="00917AD5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الأعداد  والحساب</w:t>
            </w:r>
          </w:p>
        </w:tc>
        <w:tc>
          <w:tcPr>
            <w:tcW w:w="1058" w:type="dxa"/>
          </w:tcPr>
          <w:p w14:paraId="7EB92BD7" w14:textId="0E48A002" w:rsidR="00E838B2" w:rsidRPr="009E3063" w:rsidRDefault="00917AD5" w:rsidP="00E838B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20D3C51A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E838B2" w:rsidRPr="00CF3C8F" w:rsidRDefault="00E838B2" w:rsidP="00E838B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B758ED" w:rsidRPr="00CF3C8F" w14:paraId="13C17309" w14:textId="77777777" w:rsidTr="008B1CC0">
        <w:trPr>
          <w:trHeight w:val="395"/>
        </w:trPr>
        <w:tc>
          <w:tcPr>
            <w:tcW w:w="685" w:type="dxa"/>
          </w:tcPr>
          <w:p w14:paraId="57A13045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48EA3A59" w:rsidR="00B758ED" w:rsidRPr="00CF3C8F" w:rsidRDefault="00537467" w:rsidP="00B758ED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130A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16490D7" w14:textId="7321B0B9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0A153A9C" w14:textId="287914F3" w:rsidR="00B758ED" w:rsidRPr="009E3063" w:rsidRDefault="00B758ED" w:rsidP="00B758ED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</w:t>
            </w:r>
            <w:r w:rsidR="00D466D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المتعلّم على </w:t>
            </w:r>
            <w:r w:rsid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معنى  الإيمان  باليوم  الآخر  وأثره  في  حياة  المسلم.</w:t>
            </w:r>
          </w:p>
        </w:tc>
        <w:tc>
          <w:tcPr>
            <w:tcW w:w="1530" w:type="dxa"/>
          </w:tcPr>
          <w:p w14:paraId="311500C9" w14:textId="527529F4" w:rsidR="00D466D3" w:rsidRPr="00CF3C8F" w:rsidRDefault="008B1CC0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الإيمان  باليوم  الآخر</w:t>
            </w:r>
          </w:p>
        </w:tc>
        <w:tc>
          <w:tcPr>
            <w:tcW w:w="1800" w:type="dxa"/>
          </w:tcPr>
          <w:p w14:paraId="0DCBF710" w14:textId="22435AFD" w:rsidR="00B758ED" w:rsidRPr="008B1CC0" w:rsidRDefault="008B1CC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العقيدة  الإسلامية  والعبادات</w:t>
            </w:r>
          </w:p>
        </w:tc>
        <w:tc>
          <w:tcPr>
            <w:tcW w:w="1058" w:type="dxa"/>
          </w:tcPr>
          <w:p w14:paraId="64D1E4B2" w14:textId="05395D99" w:rsidR="00B758ED" w:rsidRPr="009E3063" w:rsidRDefault="00E838B2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7" w:type="dxa"/>
            <w:gridSpan w:val="2"/>
            <w:vMerge/>
          </w:tcPr>
          <w:p w14:paraId="633F703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25E4A2ED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F66CD7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758ED" w:rsidRPr="00CF3C8F" w14:paraId="1C0952E6" w14:textId="77777777" w:rsidTr="008B1CC0">
        <w:trPr>
          <w:trHeight w:val="1142"/>
        </w:trPr>
        <w:tc>
          <w:tcPr>
            <w:tcW w:w="685" w:type="dxa"/>
          </w:tcPr>
          <w:p w14:paraId="4F4B122C" w14:textId="0AD60478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05050B" w14:textId="03D7811B" w:rsidR="00B758ED" w:rsidRPr="00CF3C8F" w:rsidRDefault="00537467" w:rsidP="00B758ED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130A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719F2F6A" w14:textId="2CDAA894" w:rsidR="00B758ED" w:rsidRPr="00CF3C8F" w:rsidRDefault="00537467" w:rsidP="00B758E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099687AA" w14:textId="7644A6A1" w:rsidR="00B758ED" w:rsidRPr="009E3063" w:rsidRDefault="00B758ED" w:rsidP="00E838B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</w:t>
            </w:r>
            <w:r w:rsidR="00E838B2"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عرف  المعلّم  على </w:t>
            </w:r>
            <w:r w:rsid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بعض  الشخصيات  التاريخية  التي  عاشت  في شمال  افريقيا  ويعتمد  عليها  كمصدر  من مصادر  المعلومة التاريخية.</w:t>
            </w:r>
          </w:p>
        </w:tc>
        <w:tc>
          <w:tcPr>
            <w:tcW w:w="1530" w:type="dxa"/>
          </w:tcPr>
          <w:p w14:paraId="2C0E8451" w14:textId="77777777" w:rsidR="00E838B2" w:rsidRPr="00F32DAD" w:rsidRDefault="008501F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 w:rsidRPr="00F32DAD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المعالم التاريخية</w:t>
            </w:r>
          </w:p>
          <w:p w14:paraId="6EDF4559" w14:textId="3C856A62" w:rsidR="008501FD" w:rsidRPr="009E3063" w:rsidRDefault="008501FD" w:rsidP="008501F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32DAD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</w:t>
            </w:r>
            <w:r w:rsidR="008B1CC0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شخصيات  التاريخية</w:t>
            </w:r>
          </w:p>
        </w:tc>
        <w:tc>
          <w:tcPr>
            <w:tcW w:w="1800" w:type="dxa"/>
          </w:tcPr>
          <w:p w14:paraId="4D433710" w14:textId="77777777" w:rsidR="00B758ED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أدوات </w:t>
            </w:r>
          </w:p>
          <w:p w14:paraId="067447D6" w14:textId="3937D2C7" w:rsidR="00CD6503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ومفاهيم المادة</w:t>
            </w:r>
          </w:p>
        </w:tc>
        <w:tc>
          <w:tcPr>
            <w:tcW w:w="1058" w:type="dxa"/>
          </w:tcPr>
          <w:p w14:paraId="35F47F49" w14:textId="7AA11105" w:rsidR="00B758ED" w:rsidRPr="009E3063" w:rsidRDefault="00CD6503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1907" w:type="dxa"/>
            <w:gridSpan w:val="2"/>
            <w:vMerge w:val="restart"/>
          </w:tcPr>
          <w:p w14:paraId="7FC3E33D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758ED" w:rsidRPr="00CF3C8F" w14:paraId="00CDCAD2" w14:textId="77777777" w:rsidTr="008B1CC0">
        <w:trPr>
          <w:trHeight w:val="557"/>
        </w:trPr>
        <w:tc>
          <w:tcPr>
            <w:tcW w:w="685" w:type="dxa"/>
          </w:tcPr>
          <w:p w14:paraId="2CBDF1E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8641C3D" w14:textId="7034384E" w:rsidR="00B758ED" w:rsidRPr="006E158C" w:rsidRDefault="00E838B2" w:rsidP="00B758ED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</w:t>
            </w:r>
            <w:r w:rsidR="00B758ED"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ـــة</w:t>
            </w:r>
          </w:p>
        </w:tc>
        <w:tc>
          <w:tcPr>
            <w:tcW w:w="1530" w:type="dxa"/>
          </w:tcPr>
          <w:p w14:paraId="639C3CB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BD2B356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058" w:type="dxa"/>
          </w:tcPr>
          <w:p w14:paraId="5D36EF8A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F90605E" w14:textId="77777777" w:rsidR="00B758ED" w:rsidRPr="00CF3C8F" w:rsidRDefault="00B758ED" w:rsidP="00B758ED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4FC31910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71EA9781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62E72" w:rsidRPr="00CF3C8F" w14:paraId="01AD4201" w14:textId="77777777" w:rsidTr="008B1CC0">
        <w:trPr>
          <w:trHeight w:val="773"/>
        </w:trPr>
        <w:tc>
          <w:tcPr>
            <w:tcW w:w="685" w:type="dxa"/>
          </w:tcPr>
          <w:p w14:paraId="0AA56118" w14:textId="43FE0770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58A86E0" w14:textId="2C279C97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130A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2E64F8D9" w14:textId="68B2F2F1" w:rsidR="00262E72" w:rsidRPr="00CF3C8F" w:rsidRDefault="00782A43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72AB5C85" w14:textId="6478EA00" w:rsidR="00262E72" w:rsidRPr="009E3063" w:rsidRDefault="00F66D9C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 بقواعد  القراءة  الصامتة، ويقرأ النّص قراءة  مسترسلة ويعبر عن فهمه لمعاني  النص ويقيّم  مضمونه.</w:t>
            </w:r>
          </w:p>
        </w:tc>
        <w:tc>
          <w:tcPr>
            <w:tcW w:w="1530" w:type="dxa"/>
          </w:tcPr>
          <w:p w14:paraId="3309434B" w14:textId="5312940F" w:rsidR="00262E72" w:rsidRPr="00CF3C8F" w:rsidRDefault="005130A8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طريق  السعادة</w:t>
            </w:r>
          </w:p>
        </w:tc>
        <w:tc>
          <w:tcPr>
            <w:tcW w:w="1800" w:type="dxa"/>
          </w:tcPr>
          <w:p w14:paraId="05675A28" w14:textId="5EFEB426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1303BF2E" w14:textId="77777777" w:rsidR="00262E72" w:rsidRPr="009E3063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68FA7610" w14:textId="11CA05AE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6B90333B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62E72" w:rsidRPr="00CF3C8F" w14:paraId="35CB9C3C" w14:textId="77777777" w:rsidTr="008B1CC0">
        <w:trPr>
          <w:trHeight w:val="962"/>
        </w:trPr>
        <w:tc>
          <w:tcPr>
            <w:tcW w:w="685" w:type="dxa"/>
          </w:tcPr>
          <w:p w14:paraId="6EC9D316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1EF253A6" w:rsidR="00262E72" w:rsidRPr="00CF3C8F" w:rsidRDefault="00262E72" w:rsidP="00262E7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130A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455A8FDB" w14:textId="042BE432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4C8233D7" w14:textId="77777777" w:rsidR="005130A8" w:rsidRDefault="005130A8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المتعلّم  وضعيات  جمعية  وطرحية  وفق  منهجية  حل  مشكلات.</w:t>
            </w:r>
          </w:p>
          <w:p w14:paraId="3E4D8CF1" w14:textId="3426B889" w:rsidR="00782A43" w:rsidRPr="009E3063" w:rsidRDefault="00782A43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   ومعالجة  وتقوية.</w:t>
            </w:r>
          </w:p>
        </w:tc>
        <w:tc>
          <w:tcPr>
            <w:tcW w:w="1530" w:type="dxa"/>
          </w:tcPr>
          <w:p w14:paraId="4024BEDC" w14:textId="3A8D8A34" w:rsidR="00262E72" w:rsidRPr="006E158C" w:rsidRDefault="005130A8" w:rsidP="00F32DAD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وضعيات  جمعية  وطرحية</w:t>
            </w:r>
          </w:p>
        </w:tc>
        <w:tc>
          <w:tcPr>
            <w:tcW w:w="1800" w:type="dxa"/>
          </w:tcPr>
          <w:p w14:paraId="5CBAD86F" w14:textId="4331F2DF" w:rsidR="00262E72" w:rsidRPr="00CF3C8F" w:rsidRDefault="00F32DAD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والحساب</w:t>
            </w:r>
          </w:p>
        </w:tc>
        <w:tc>
          <w:tcPr>
            <w:tcW w:w="1058" w:type="dxa"/>
          </w:tcPr>
          <w:p w14:paraId="070E045A" w14:textId="2639A11C" w:rsidR="00262E72" w:rsidRPr="00CF3C8F" w:rsidRDefault="00F32DAD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3FC9A4FF" w14:textId="77777777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62E72" w:rsidRPr="00CF3C8F" w14:paraId="40A95033" w14:textId="77777777" w:rsidTr="008B1CC0">
        <w:trPr>
          <w:trHeight w:val="548"/>
        </w:trPr>
        <w:tc>
          <w:tcPr>
            <w:tcW w:w="685" w:type="dxa"/>
          </w:tcPr>
          <w:p w14:paraId="5F357C37" w14:textId="7F53268D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21EB42B1" w14:textId="68D21AC6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130A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596A4BAD" w14:textId="4E00BB21" w:rsidR="00262E72" w:rsidRPr="00CF3C8F" w:rsidRDefault="00262E72" w:rsidP="00262E7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5DE621B5" w14:textId="608ABA96" w:rsidR="00262E72" w:rsidRPr="009E3063" w:rsidRDefault="00DD3EB8" w:rsidP="00262E72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530" w:type="dxa"/>
          </w:tcPr>
          <w:p w14:paraId="60A8123D" w14:textId="63DBBDD4" w:rsidR="00262E72" w:rsidRPr="00CF3C8F" w:rsidRDefault="006A02E4" w:rsidP="00262E7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طريق  العلم</w:t>
            </w:r>
          </w:p>
        </w:tc>
        <w:tc>
          <w:tcPr>
            <w:tcW w:w="1800" w:type="dxa"/>
          </w:tcPr>
          <w:p w14:paraId="21AA03E0" w14:textId="1DF58064" w:rsidR="00262E72" w:rsidRPr="00CF3C8F" w:rsidRDefault="00DD3EB8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058" w:type="dxa"/>
          </w:tcPr>
          <w:p w14:paraId="12636765" w14:textId="0AC91868" w:rsidR="00262E72" w:rsidRPr="00CF3C8F" w:rsidRDefault="00DD3EB8" w:rsidP="00262E7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محفوظات</w:t>
            </w:r>
          </w:p>
        </w:tc>
        <w:tc>
          <w:tcPr>
            <w:tcW w:w="1907" w:type="dxa"/>
            <w:gridSpan w:val="2"/>
            <w:vMerge/>
          </w:tcPr>
          <w:p w14:paraId="0A8237F4" w14:textId="77777777" w:rsidR="00262E72" w:rsidRPr="00CF3C8F" w:rsidRDefault="00262E72" w:rsidP="00262E72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20827ADC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48B0032B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36772F7A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6B513294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035C5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13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21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909E0" w:rsidRPr="00CF3C8F" w14:paraId="212A9424" w14:textId="77777777" w:rsidTr="00E909E0">
        <w:trPr>
          <w:trHeight w:val="623"/>
        </w:trPr>
        <w:tc>
          <w:tcPr>
            <w:tcW w:w="685" w:type="dxa"/>
          </w:tcPr>
          <w:p w14:paraId="2A780718" w14:textId="397E5FD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59B4E61B" w14:textId="1474E965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B2DB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BEC711B" w14:textId="467947B9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55CD7EE" w14:textId="7A496740" w:rsidR="00E909E0" w:rsidRPr="00CF3C8F" w:rsidRDefault="00E909E0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المتعلم  المعنى  الإجمالي  لنص المنطوق  ويتجاوب  معه، ويقيّم  مضمونه  ويبدي  رأيه.</w:t>
            </w:r>
          </w:p>
        </w:tc>
        <w:tc>
          <w:tcPr>
            <w:tcW w:w="1620" w:type="dxa"/>
          </w:tcPr>
          <w:p w14:paraId="75D486F2" w14:textId="5F6D7E64" w:rsidR="00E909E0" w:rsidRPr="00CF3C8F" w:rsidRDefault="006025EA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موقف  صعب</w:t>
            </w:r>
          </w:p>
        </w:tc>
        <w:tc>
          <w:tcPr>
            <w:tcW w:w="1530" w:type="dxa"/>
          </w:tcPr>
          <w:p w14:paraId="7549E8AC" w14:textId="1CE043C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</w:t>
            </w:r>
          </w:p>
        </w:tc>
        <w:tc>
          <w:tcPr>
            <w:tcW w:w="1058" w:type="dxa"/>
          </w:tcPr>
          <w:p w14:paraId="78608E26" w14:textId="6E05EEA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909E0" w:rsidRPr="00CF3C8F" w14:paraId="442130DB" w14:textId="77777777" w:rsidTr="009E3063">
        <w:trPr>
          <w:trHeight w:val="622"/>
        </w:trPr>
        <w:tc>
          <w:tcPr>
            <w:tcW w:w="685" w:type="dxa"/>
          </w:tcPr>
          <w:p w14:paraId="341A1C4A" w14:textId="09CB9FD2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8BC1587" w14:textId="410B250F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B2DB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1292C34C" w14:textId="1606F49F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1864815B" w14:textId="77777777" w:rsidR="00E909E0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يتدرب  على الأساليب بما  يستجيب للوضعية  التواصلية.</w:t>
            </w:r>
          </w:p>
          <w:p w14:paraId="235AF9A0" w14:textId="1AB29044" w:rsidR="00A927E8" w:rsidRPr="00CF3C8F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على الصيغ  ويوظّفها  في  وضعيات دالة.</w:t>
            </w:r>
          </w:p>
        </w:tc>
        <w:tc>
          <w:tcPr>
            <w:tcW w:w="1620" w:type="dxa"/>
          </w:tcPr>
          <w:p w14:paraId="74273FBF" w14:textId="306E6125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الصيغ  "</w:t>
            </w:r>
            <w:r w:rsidR="006025EA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بل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"</w:t>
            </w:r>
          </w:p>
        </w:tc>
        <w:tc>
          <w:tcPr>
            <w:tcW w:w="1530" w:type="dxa"/>
          </w:tcPr>
          <w:p w14:paraId="20C56D50" w14:textId="15E44C8E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شفوي</w:t>
            </w:r>
          </w:p>
        </w:tc>
        <w:tc>
          <w:tcPr>
            <w:tcW w:w="1058" w:type="dxa"/>
          </w:tcPr>
          <w:p w14:paraId="50FF5154" w14:textId="71941507" w:rsidR="00E909E0" w:rsidRDefault="00E909E0" w:rsidP="00CC1A54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شفوي</w:t>
            </w:r>
          </w:p>
        </w:tc>
        <w:tc>
          <w:tcPr>
            <w:tcW w:w="1907" w:type="dxa"/>
            <w:gridSpan w:val="2"/>
            <w:vMerge/>
          </w:tcPr>
          <w:p w14:paraId="6DDFF75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909E0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305EB56B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7B7BF106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B2DB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4A9BECA0" w14:textId="77347178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2F1BAE6" w14:textId="168C1DE6" w:rsidR="00E909E0" w:rsidRPr="00DF0BDD" w:rsidRDefault="00E909E0" w:rsidP="00B758E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  انطلاقا  من مشهد أو  صور  عن وضعيات تواصلية  ذات  دلالة إنسانية  وخلقية.</w:t>
            </w:r>
          </w:p>
        </w:tc>
        <w:tc>
          <w:tcPr>
            <w:tcW w:w="1620" w:type="dxa"/>
          </w:tcPr>
          <w:p w14:paraId="7E9BCA70" w14:textId="15B37E02" w:rsidR="00E909E0" w:rsidRPr="00CF3C8F" w:rsidRDefault="006025EA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موقف  صعب</w:t>
            </w:r>
          </w:p>
        </w:tc>
        <w:tc>
          <w:tcPr>
            <w:tcW w:w="1530" w:type="dxa"/>
          </w:tcPr>
          <w:p w14:paraId="1CF48BE2" w14:textId="77777777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E909E0" w:rsidRPr="006E4475" w:rsidRDefault="00E909E0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E909E0" w:rsidRPr="00CF3C8F" w:rsidRDefault="00E909E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E909E0" w:rsidRPr="00CF3C8F" w:rsidRDefault="00E909E0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1220AA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9924A0" w14:textId="7BCCC617" w:rsidR="009E3063" w:rsidRPr="00CF3C8F" w:rsidRDefault="009E3063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B2DB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A1EDEFA" w14:textId="5FD21DEC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5D5CCFEC" w14:textId="4CECC492" w:rsidR="009E3063" w:rsidRPr="009E3063" w:rsidRDefault="009E3063" w:rsidP="00F5778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المعلّم  على</w:t>
            </w:r>
            <w:r w:rsidR="00F5778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6025E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عواقب  سوء  احتراق  الغازات ويتّخذ الاحتياطات  الأمنية  الصحيحة  عند  استخدام  الأجهزة  المنزلية التي تعتمد على احتراق  الغاز.</w:t>
            </w:r>
          </w:p>
        </w:tc>
        <w:tc>
          <w:tcPr>
            <w:tcW w:w="1620" w:type="dxa"/>
          </w:tcPr>
          <w:p w14:paraId="66D02317" w14:textId="3B12E897" w:rsidR="009E3063" w:rsidRPr="006025EA" w:rsidRDefault="006025EA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6025EA">
              <w:rPr>
                <w:rFonts w:ascii="Al Qalam Quran Majeed Web" w:hAnsi="Al Qalam Quran Majeed Web" w:cs="Al Qalam Quran Majeed Web" w:hint="cs"/>
                <w:color w:val="FF0000"/>
                <w:rtl/>
              </w:rPr>
              <w:t>قواعد  الأمن عند  التعامل  مع الغازات</w:t>
            </w:r>
          </w:p>
        </w:tc>
        <w:tc>
          <w:tcPr>
            <w:tcW w:w="1530" w:type="dxa"/>
          </w:tcPr>
          <w:p w14:paraId="23959692" w14:textId="77777777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المادة  </w:t>
            </w:r>
          </w:p>
          <w:p w14:paraId="5F44BBE6" w14:textId="3CBE2A31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وعالم  الأشياء</w:t>
            </w:r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4C9E9469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4D2D05C" w14:textId="1EED462B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B2DB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6690204D" w14:textId="44A354F4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3423BB" w14:textId="4C10FC22" w:rsidR="009E3063" w:rsidRPr="009E3063" w:rsidRDefault="009E3063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</w:t>
            </w:r>
            <w:r w:rsidR="00EB2DB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أنواع  وسائل  الإعلام  ودورها  في  للطّفل  والمجتمع.</w:t>
            </w:r>
          </w:p>
        </w:tc>
        <w:tc>
          <w:tcPr>
            <w:tcW w:w="1620" w:type="dxa"/>
          </w:tcPr>
          <w:p w14:paraId="654B9D24" w14:textId="194FF573" w:rsidR="009E3063" w:rsidRPr="00CF3C8F" w:rsidRDefault="00EB2DBA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وسائل  الإعلام</w:t>
            </w:r>
          </w:p>
        </w:tc>
        <w:tc>
          <w:tcPr>
            <w:tcW w:w="1530" w:type="dxa"/>
          </w:tcPr>
          <w:p w14:paraId="20D8509C" w14:textId="4B52FD5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الحياة  المدنية</w:t>
            </w:r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41127" w:rsidRPr="00CF3C8F" w14:paraId="4D9F8EE4" w14:textId="77777777" w:rsidTr="00A166EC">
        <w:trPr>
          <w:trHeight w:val="984"/>
        </w:trPr>
        <w:tc>
          <w:tcPr>
            <w:tcW w:w="685" w:type="dxa"/>
          </w:tcPr>
          <w:p w14:paraId="01DF1044" w14:textId="784B18B3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57FB394" w14:textId="089EA3EC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B2DB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6F191B6B" w14:textId="7A0C20C1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969A72D" w14:textId="6D0BB61C" w:rsidR="00541127" w:rsidRPr="009E3063" w:rsidRDefault="00541127" w:rsidP="0054112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B2DB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تحقّق  المتعلّم  باستخدام  الأدوات  الهندسية  المناسبة  من  استقامية  نقط وتساوي طولين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37DA296" w14:textId="074350AA" w:rsidR="00541127" w:rsidRPr="00CF3C8F" w:rsidRDefault="00EB2DBA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الاستقامية  وطول قطعة  مستقيم</w:t>
            </w:r>
          </w:p>
        </w:tc>
        <w:tc>
          <w:tcPr>
            <w:tcW w:w="1530" w:type="dxa"/>
          </w:tcPr>
          <w:p w14:paraId="0528FC13" w14:textId="3F0542EA" w:rsidR="00541127" w:rsidRPr="00CF3C8F" w:rsidRDefault="00EB2DBA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الفضاء  والهندسة</w:t>
            </w:r>
          </w:p>
        </w:tc>
        <w:tc>
          <w:tcPr>
            <w:tcW w:w="1058" w:type="dxa"/>
          </w:tcPr>
          <w:p w14:paraId="105B2665" w14:textId="2F91FDC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41127" w:rsidRPr="00CF3C8F" w14:paraId="7787448D" w14:textId="77777777" w:rsidTr="009E3063">
        <w:trPr>
          <w:trHeight w:val="1043"/>
        </w:trPr>
        <w:tc>
          <w:tcPr>
            <w:tcW w:w="685" w:type="dxa"/>
          </w:tcPr>
          <w:p w14:paraId="7D39A24E" w14:textId="62CCCF81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714969B" w14:textId="2ECF53C1" w:rsidR="00541127" w:rsidRPr="00CF3C8F" w:rsidRDefault="00541127" w:rsidP="0054112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BE26CFB" w14:textId="4E8065D4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08C30F0" w14:textId="45E9C239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D3E61C4" w14:textId="0D69A51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39A2B3" w14:textId="7AB0524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2388AB" w14:textId="5950D78A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93EC137" w14:textId="77777777" w:rsidR="00541127" w:rsidRPr="00CF3C8F" w:rsidRDefault="00541127" w:rsidP="0054112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6B0F8C0D" w:rsidR="007E4341" w:rsidRPr="00CF3C8F" w:rsidRDefault="007E4341" w:rsidP="007E4341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4B1D0CDD" w:rsidR="007E4341" w:rsidRDefault="007E4341">
      <w:pPr>
        <w:rPr>
          <w:rtl/>
        </w:rPr>
      </w:pPr>
    </w:p>
    <w:p w14:paraId="3E857A37" w14:textId="35A74A6C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05AD7AEB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1035C5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14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44431A">
        <w:rPr>
          <w:rFonts w:ascii="Al Qalam Quran Majeed Web" w:hAnsi="Al Qalam Quran Majeed Web" w:cs="Al Qalam Quran Majeed Web" w:hint="cs"/>
          <w:sz w:val="36"/>
          <w:szCs w:val="36"/>
          <w:rtl/>
        </w:rPr>
        <w:t>أكتو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8C2A03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2C3B50CE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2E125272" w14:textId="179B7873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5DD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70" w:type="dxa"/>
          </w:tcPr>
          <w:p w14:paraId="0FF1B79C" w14:textId="2E750B0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5524EBA9" w14:textId="77777777" w:rsidR="008C2A03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حترم  المتعلم  شروط  القراءة  الجهرية  ويحترم  علامات  الوقف ويعبر  عن  فهمه  لمعاني  النص.</w:t>
            </w:r>
          </w:p>
          <w:p w14:paraId="52D5E450" w14:textId="0CCB147C" w:rsidR="008C2A03" w:rsidRPr="007E4341" w:rsidRDefault="008C2A03" w:rsidP="008C2A0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 w:rsidR="00247D1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الجملة   </w:t>
            </w:r>
            <w:r w:rsidR="00E85DD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الفعلية  وأركانها.</w:t>
            </w:r>
          </w:p>
        </w:tc>
        <w:tc>
          <w:tcPr>
            <w:tcW w:w="2070" w:type="dxa"/>
          </w:tcPr>
          <w:p w14:paraId="59144C34" w14:textId="7AD87229" w:rsidR="008C2A03" w:rsidRDefault="00E85DDE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طريق  السّعادة</w:t>
            </w:r>
          </w:p>
          <w:p w14:paraId="350331A6" w14:textId="08E4161F" w:rsidR="008C2A03" w:rsidRPr="007E4341" w:rsidRDefault="00247D1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الجملة  </w:t>
            </w:r>
            <w:r w:rsidR="00E85DDE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الفعلية  وأركانها</w:t>
            </w:r>
          </w:p>
        </w:tc>
        <w:tc>
          <w:tcPr>
            <w:tcW w:w="1538" w:type="dxa"/>
          </w:tcPr>
          <w:p w14:paraId="17F24C12" w14:textId="2A79631D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35" w:type="dxa"/>
          </w:tcPr>
          <w:p w14:paraId="1B48AEF5" w14:textId="6A418494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8C2A03" w:rsidRPr="007E4341" w:rsidRDefault="008C2A03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BA11B8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43388AD3" w:rsidR="00BA11B8" w:rsidRPr="007E4341" w:rsidRDefault="00D11280" w:rsidP="00BA11B8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5DD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70" w:type="dxa"/>
          </w:tcPr>
          <w:p w14:paraId="7B0C304D" w14:textId="5C020A7D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445300F8" w14:textId="77777777" w:rsidR="00E85DDE" w:rsidRDefault="00E85DDE" w:rsidP="00BA11B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تحقّق  المتعلّم  باستخدام  الأدوات  الهندسية  المناسبة  من  استقامية  نقط وتساوي طولين.</w:t>
            </w:r>
          </w:p>
          <w:p w14:paraId="03D47E2A" w14:textId="18D1D131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2070" w:type="dxa"/>
          </w:tcPr>
          <w:p w14:paraId="27BFD08C" w14:textId="1F372878" w:rsidR="00BA11B8" w:rsidRPr="007E4341" w:rsidRDefault="00E85DDE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الاستقامية  وطول قطعة  مستقيم</w:t>
            </w:r>
          </w:p>
        </w:tc>
        <w:tc>
          <w:tcPr>
            <w:tcW w:w="1538" w:type="dxa"/>
          </w:tcPr>
          <w:p w14:paraId="04B05D49" w14:textId="7A10E072" w:rsidR="00BA11B8" w:rsidRPr="007E4341" w:rsidRDefault="00E85DDE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الفضاء  والهندسة</w:t>
            </w:r>
          </w:p>
        </w:tc>
        <w:tc>
          <w:tcPr>
            <w:tcW w:w="1035" w:type="dxa"/>
          </w:tcPr>
          <w:p w14:paraId="7CF76580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BA11B8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A11B8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0CDCA24A" w:rsidR="00BA11B8" w:rsidRPr="007E4341" w:rsidRDefault="00D11280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5DD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70" w:type="dxa"/>
          </w:tcPr>
          <w:p w14:paraId="0A0BD737" w14:textId="2EB83BA2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1128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00" w:type="dxa"/>
          </w:tcPr>
          <w:p w14:paraId="034C1C7F" w14:textId="140E0244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يتعرّف  </w:t>
            </w:r>
            <w:r w:rsidR="00BE028C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المتعلّم  على  خطوط  الطول  والعرض  ليحدّد  موقعه  إقليميا.</w:t>
            </w:r>
          </w:p>
          <w:p w14:paraId="19EDDA81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54955B8" w14:textId="77777777" w:rsidR="00154E67" w:rsidRDefault="00BE028C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موقع  الجزائر</w:t>
            </w:r>
          </w:p>
          <w:p w14:paraId="54E43A57" w14:textId="7BCD8664" w:rsidR="00BE028C" w:rsidRPr="007E4341" w:rsidRDefault="00BE028C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الموقع  إقليميا</w:t>
            </w:r>
          </w:p>
        </w:tc>
        <w:tc>
          <w:tcPr>
            <w:tcW w:w="1538" w:type="dxa"/>
          </w:tcPr>
          <w:p w14:paraId="39740E7B" w14:textId="1771FA36" w:rsidR="00BA11B8" w:rsidRPr="007E4341" w:rsidRDefault="00154E67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أدوات  ومفاهيم المادة</w:t>
            </w:r>
          </w:p>
        </w:tc>
        <w:tc>
          <w:tcPr>
            <w:tcW w:w="1035" w:type="dxa"/>
          </w:tcPr>
          <w:p w14:paraId="55051EF9" w14:textId="3CC8543F" w:rsidR="00BA11B8" w:rsidRPr="007E4341" w:rsidRDefault="00BE028C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BA11B8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A5B3C">
              <w:rPr>
                <w:rFonts w:ascii="Al Qalam Quran Majeed Web" w:hAnsi="Al Qalam Quran Majeed Web" w:cs="Al Qalam Quran Majeed Web" w:hint="cs"/>
                <w:color w:val="FF0066"/>
                <w:sz w:val="36"/>
                <w:szCs w:val="36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BA11B8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A11B8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BA11B8" w:rsidRPr="007E4341" w:rsidRDefault="00BA11B8" w:rsidP="00BA11B8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BA11B8" w:rsidRPr="007E4341" w:rsidRDefault="00BA11B8" w:rsidP="00BA11B8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E6269AE" w14:textId="78C626DF" w:rsidR="007E4341" w:rsidRPr="00091E4F" w:rsidRDefault="002A5B3C" w:rsidP="00C47255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588A7A21">
                <wp:simplePos x="0" y="0"/>
                <wp:positionH relativeFrom="column">
                  <wp:posOffset>1590675</wp:posOffset>
                </wp:positionH>
                <wp:positionV relativeFrom="paragraph">
                  <wp:posOffset>183515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25.25pt;margin-top:14.45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FxI+8PhAAAACg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7CE025" w14:textId="2E6379B3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18E4340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035C5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23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"/>
        <w:gridCol w:w="1350"/>
        <w:gridCol w:w="1980"/>
        <w:gridCol w:w="1063"/>
        <w:gridCol w:w="842"/>
        <w:gridCol w:w="1060"/>
      </w:tblGrid>
      <w:tr w:rsidR="007E4341" w:rsidRPr="007E4341" w14:paraId="7600FAEF" w14:textId="77777777" w:rsidTr="00C47255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35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98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6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C47255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A5B3C" w:rsidRPr="007E4341" w14:paraId="55C0D92F" w14:textId="77777777" w:rsidTr="00C47255">
        <w:trPr>
          <w:trHeight w:val="458"/>
        </w:trPr>
        <w:tc>
          <w:tcPr>
            <w:tcW w:w="685" w:type="dxa"/>
          </w:tcPr>
          <w:p w14:paraId="29B03475" w14:textId="2B6BDC8B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5</w:t>
            </w:r>
          </w:p>
        </w:tc>
        <w:tc>
          <w:tcPr>
            <w:tcW w:w="854" w:type="dxa"/>
          </w:tcPr>
          <w:p w14:paraId="67D924EC" w14:textId="422A1955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C4725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3</w:t>
            </w:r>
          </w:p>
        </w:tc>
        <w:tc>
          <w:tcPr>
            <w:tcW w:w="714" w:type="dxa"/>
          </w:tcPr>
          <w:p w14:paraId="106A6953" w14:textId="67F0A933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842" w:type="dxa"/>
            <w:gridSpan w:val="2"/>
          </w:tcPr>
          <w:p w14:paraId="5D5744BB" w14:textId="43A24CB1" w:rsidR="002A5B3C" w:rsidRPr="007E4341" w:rsidRDefault="002A5B3C" w:rsidP="002A5B3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C4725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  على  مضاعفات  أعداد  ويستعملها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350" w:type="dxa"/>
          </w:tcPr>
          <w:p w14:paraId="77F4A0E2" w14:textId="279B7383" w:rsidR="002A5B3C" w:rsidRPr="007E4341" w:rsidRDefault="00C47255" w:rsidP="002A5B3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علاقات  حسابية  بين الأعداد</w:t>
            </w:r>
          </w:p>
        </w:tc>
        <w:tc>
          <w:tcPr>
            <w:tcW w:w="1980" w:type="dxa"/>
          </w:tcPr>
          <w:p w14:paraId="7ECCEDF7" w14:textId="44E7D963" w:rsidR="002A5B3C" w:rsidRPr="007E4341" w:rsidRDefault="00C47255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63" w:type="dxa"/>
          </w:tcPr>
          <w:p w14:paraId="16D22447" w14:textId="0FEA04B0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C47255" w:rsidRPr="007E4341" w14:paraId="6A52C695" w14:textId="77777777" w:rsidTr="00C47255">
        <w:trPr>
          <w:trHeight w:val="683"/>
        </w:trPr>
        <w:tc>
          <w:tcPr>
            <w:tcW w:w="685" w:type="dxa"/>
          </w:tcPr>
          <w:p w14:paraId="6258B677" w14:textId="7C23FEC6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</w:tcPr>
          <w:p w14:paraId="005CDDA2" w14:textId="6BB6A07B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714" w:type="dxa"/>
          </w:tcPr>
          <w:p w14:paraId="05AF40A2" w14:textId="66617194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842" w:type="dxa"/>
            <w:gridSpan w:val="2"/>
          </w:tcPr>
          <w:p w14:paraId="0EEA9823" w14:textId="28CDDEC9" w:rsidR="00C47255" w:rsidRPr="007E4341" w:rsidRDefault="00C47255" w:rsidP="00C4725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معنى  الإيمان  باليوم  الآخر  وأثره  في  حياة  المسلم.</w:t>
            </w:r>
          </w:p>
        </w:tc>
        <w:tc>
          <w:tcPr>
            <w:tcW w:w="1350" w:type="dxa"/>
          </w:tcPr>
          <w:p w14:paraId="58DB4221" w14:textId="70BF26E0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الإ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يمان  باليوم الآخر</w:t>
            </w:r>
          </w:p>
        </w:tc>
        <w:tc>
          <w:tcPr>
            <w:tcW w:w="1980" w:type="dxa"/>
          </w:tcPr>
          <w:p w14:paraId="787F025F" w14:textId="5655BC2A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العقيدة  الإسلامية  والعبادات</w:t>
            </w:r>
          </w:p>
        </w:tc>
        <w:tc>
          <w:tcPr>
            <w:tcW w:w="1063" w:type="dxa"/>
          </w:tcPr>
          <w:p w14:paraId="5E750D39" w14:textId="55942FE0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3050E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3050E" w:rsidRPr="007E4341" w14:paraId="172144CC" w14:textId="77777777" w:rsidTr="00C47255">
        <w:trPr>
          <w:trHeight w:val="620"/>
        </w:trPr>
        <w:tc>
          <w:tcPr>
            <w:tcW w:w="685" w:type="dxa"/>
          </w:tcPr>
          <w:p w14:paraId="73BA24F0" w14:textId="279C38D4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4727FEA7" w14:textId="66BC28D9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4725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6461230F" w14:textId="07B3A51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3077557D" w14:textId="2954E45F" w:rsidR="007A1A96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  القراءة  ويجيب  عن  أسئلة  التعمّق  في  مضمون  النّص.</w:t>
            </w:r>
          </w:p>
          <w:p w14:paraId="7D8AE0D8" w14:textId="75B7B79A" w:rsidR="00B3050E" w:rsidRPr="007E4341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C4725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رسم  الهمزة على  الألف  في جميع المواضع   رسما  صحيحا.</w:t>
            </w:r>
          </w:p>
        </w:tc>
        <w:tc>
          <w:tcPr>
            <w:tcW w:w="1530" w:type="dxa"/>
            <w:gridSpan w:val="2"/>
          </w:tcPr>
          <w:p w14:paraId="428878FA" w14:textId="7CE7BE38" w:rsidR="00B3050E" w:rsidRPr="007A1A96" w:rsidRDefault="00C47255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طريق  السّعادة</w:t>
            </w:r>
          </w:p>
          <w:p w14:paraId="53E0BBF9" w14:textId="79218A31" w:rsidR="00B3050E" w:rsidRPr="007E4341" w:rsidRDefault="00C47255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 w:rsidRPr="00C47255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الهمزة  على  الألف</w:t>
            </w:r>
          </w:p>
        </w:tc>
        <w:tc>
          <w:tcPr>
            <w:tcW w:w="1980" w:type="dxa"/>
          </w:tcPr>
          <w:p w14:paraId="6F9822E2" w14:textId="06C4112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63" w:type="dxa"/>
          </w:tcPr>
          <w:p w14:paraId="3A7F39BA" w14:textId="4DF870B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  <w:r w:rsidR="00C47255">
              <w:rPr>
                <w:rFonts w:ascii="Al Qalam Quran Majeed Web" w:hAnsi="Al Qalam Quran Majeed Web" w:cs="Al Qalam Quran Majeed Web" w:hint="cs"/>
                <w:rtl/>
              </w:rPr>
              <w:t>إملائية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C47255" w:rsidRPr="007E4341" w14:paraId="05171ED5" w14:textId="77777777" w:rsidTr="00C47255">
        <w:trPr>
          <w:trHeight w:val="647"/>
        </w:trPr>
        <w:tc>
          <w:tcPr>
            <w:tcW w:w="685" w:type="dxa"/>
          </w:tcPr>
          <w:p w14:paraId="7259032C" w14:textId="32EF6DC5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5BDBB09C" w14:textId="2403ED33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714" w:type="dxa"/>
          </w:tcPr>
          <w:p w14:paraId="161333CE" w14:textId="353CB9C9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662" w:type="dxa"/>
          </w:tcPr>
          <w:p w14:paraId="010909D3" w14:textId="77777777" w:rsidR="00C47255" w:rsidRDefault="00C47255" w:rsidP="00C4725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  على  مضاعفات  أعداد  ويستعملها.</w:t>
            </w:r>
          </w:p>
          <w:p w14:paraId="79B72539" w14:textId="4CEB7C36" w:rsidR="00C47255" w:rsidRPr="007E4341" w:rsidRDefault="00C47255" w:rsidP="00C4725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530" w:type="dxa"/>
            <w:gridSpan w:val="2"/>
          </w:tcPr>
          <w:p w14:paraId="021BEF2D" w14:textId="273322F6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علاقات  حسابية  بين الأعداد</w:t>
            </w:r>
          </w:p>
        </w:tc>
        <w:tc>
          <w:tcPr>
            <w:tcW w:w="1980" w:type="dxa"/>
          </w:tcPr>
          <w:p w14:paraId="04B34161" w14:textId="3D069893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63" w:type="dxa"/>
          </w:tcPr>
          <w:p w14:paraId="6BDFEA46" w14:textId="77D86614" w:rsidR="00C47255" w:rsidRPr="007E4341" w:rsidRDefault="00C47255" w:rsidP="00C4725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C47255" w:rsidRPr="007E4341" w:rsidRDefault="00C47255" w:rsidP="00C4725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3050E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3050E" w:rsidRPr="007E4341" w14:paraId="6E3C1634" w14:textId="77777777" w:rsidTr="00C47255">
        <w:trPr>
          <w:trHeight w:val="683"/>
        </w:trPr>
        <w:tc>
          <w:tcPr>
            <w:tcW w:w="685" w:type="dxa"/>
          </w:tcPr>
          <w:p w14:paraId="388ED770" w14:textId="6190129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842" w:type="dxa"/>
            <w:gridSpan w:val="2"/>
          </w:tcPr>
          <w:p w14:paraId="19C29BDE" w14:textId="2667A0F8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350" w:type="dxa"/>
          </w:tcPr>
          <w:p w14:paraId="59E2404E" w14:textId="45391AD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0" w:type="dxa"/>
          </w:tcPr>
          <w:p w14:paraId="57C9D410" w14:textId="6CC10DB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63" w:type="dxa"/>
          </w:tcPr>
          <w:p w14:paraId="74D960F2" w14:textId="709705A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13:00</w:t>
            </w:r>
          </w:p>
          <w:p w14:paraId="2581B152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إلى</w:t>
            </w:r>
          </w:p>
          <w:p w14:paraId="7B7C6503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15:00</w:t>
            </w:r>
          </w:p>
        </w:tc>
      </w:tr>
      <w:tr w:rsidR="00B3050E" w:rsidRPr="007E4341" w14:paraId="11BA9581" w14:textId="77777777" w:rsidTr="00C47255">
        <w:trPr>
          <w:trHeight w:val="512"/>
        </w:trPr>
        <w:tc>
          <w:tcPr>
            <w:tcW w:w="685" w:type="dxa"/>
          </w:tcPr>
          <w:p w14:paraId="122CBB4F" w14:textId="44DB570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7C939580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B3050E" w:rsidRPr="007E4341" w:rsidRDefault="00B3050E" w:rsidP="00B3050E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  <w:gridSpan w:val="2"/>
          </w:tcPr>
          <w:p w14:paraId="57F080CE" w14:textId="7D6310BB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  بدنيـــة</w:t>
            </w:r>
          </w:p>
        </w:tc>
        <w:tc>
          <w:tcPr>
            <w:tcW w:w="1350" w:type="dxa"/>
          </w:tcPr>
          <w:p w14:paraId="408A5213" w14:textId="029A6C0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83FEA4" w14:textId="792EA85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9176106" w14:textId="0DFC4DF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7F673467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7DFF21D8" w:rsidR="007F77C9" w:rsidRDefault="007F77C9" w:rsidP="007F77C9">
      <w:pPr>
        <w:rPr>
          <w:sz w:val="32"/>
          <w:szCs w:val="32"/>
          <w:rtl/>
        </w:rPr>
      </w:pPr>
    </w:p>
    <w:p w14:paraId="5102A3D2" w14:textId="77777777" w:rsidR="00BA4E4F" w:rsidRPr="002031F5" w:rsidRDefault="00BA4E4F" w:rsidP="007F77C9">
      <w:pPr>
        <w:rPr>
          <w:sz w:val="32"/>
          <w:szCs w:val="32"/>
          <w:rtl/>
        </w:rPr>
      </w:pPr>
    </w:p>
    <w:p w14:paraId="7870D190" w14:textId="169D6F86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42FDAD0A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1035C5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16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أكتوبر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1035C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838B2">
        <w:rPr>
          <w:rFonts w:ascii="Al Qalam Quran Majeed Web" w:hAnsi="Al Qalam Quran Majeed Web" w:cs="Al Qalam Quran Majeed Web" w:hint="cs"/>
          <w:sz w:val="36"/>
          <w:szCs w:val="36"/>
          <w:rtl/>
        </w:rPr>
        <w:t>ربيع الثاني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838B2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E838B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E838B2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7F77C9" w:rsidRPr="002031F5" w14:paraId="0B21BBD4" w14:textId="77777777" w:rsidTr="008D41A9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8D41A9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BA4E4F">
        <w:trPr>
          <w:trHeight w:val="593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1575D187" w:rsidR="00B758ED" w:rsidRPr="002031F5" w:rsidRDefault="005D2641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A4E4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47B5F81E" w14:textId="65891E1E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2AFC7815" w14:textId="79661333" w:rsidR="00B758ED" w:rsidRPr="002031F5" w:rsidRDefault="00EB6B47" w:rsidP="00B758ED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للتّعبير كتابيا  في  وضعيات  تواصلية  دالة.</w:t>
            </w:r>
          </w:p>
        </w:tc>
        <w:tc>
          <w:tcPr>
            <w:tcW w:w="1620" w:type="dxa"/>
          </w:tcPr>
          <w:p w14:paraId="329787A9" w14:textId="7575AABD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كتابة  رسالة</w:t>
            </w:r>
          </w:p>
        </w:tc>
        <w:tc>
          <w:tcPr>
            <w:tcW w:w="1530" w:type="dxa"/>
          </w:tcPr>
          <w:p w14:paraId="7A3C238D" w14:textId="12C82D9E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702CCB29" w14:textId="61889A8A" w:rsidR="00B758ED" w:rsidRPr="002031F5" w:rsidRDefault="00EB6B47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EB6B4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8D41A9">
        <w:trPr>
          <w:trHeight w:val="602"/>
        </w:trPr>
        <w:tc>
          <w:tcPr>
            <w:tcW w:w="685" w:type="dxa"/>
          </w:tcPr>
          <w:p w14:paraId="7077E6A0" w14:textId="7D114BB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2D78601" w14:textId="322CA108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A4E4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613CB432" w14:textId="63856213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70D9C837" w14:textId="29285713" w:rsidR="00EB6B47" w:rsidRPr="002031F5" w:rsidRDefault="00E847B9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6DE2CEF4" w14:textId="6BDA0642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العاقل  والجاهل</w:t>
            </w:r>
          </w:p>
        </w:tc>
        <w:tc>
          <w:tcPr>
            <w:tcW w:w="1530" w:type="dxa"/>
          </w:tcPr>
          <w:p w14:paraId="312A52EA" w14:textId="6FBBD308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</w:tcPr>
          <w:p w14:paraId="3FBBA09E" w14:textId="501E4E23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A4E4F" w:rsidRPr="002031F5" w14:paraId="7316149E" w14:textId="77777777" w:rsidTr="008D41A9">
        <w:trPr>
          <w:trHeight w:val="800"/>
        </w:trPr>
        <w:tc>
          <w:tcPr>
            <w:tcW w:w="685" w:type="dxa"/>
          </w:tcPr>
          <w:p w14:paraId="5F952D3C" w14:textId="68C8035C" w:rsidR="00BA4E4F" w:rsidRPr="002031F5" w:rsidRDefault="00BA4E4F" w:rsidP="00BA4E4F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1C8CD6C0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714" w:type="dxa"/>
          </w:tcPr>
          <w:p w14:paraId="726302DB" w14:textId="27DBF821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61A1272B" w14:textId="77777777" w:rsidR="00BA4E4F" w:rsidRDefault="00BA4E4F" w:rsidP="00BA4E4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معنى  الإيمان  باليوم  الآخر  وأثره  في  حياة  المسلم.</w:t>
            </w:r>
          </w:p>
          <w:p w14:paraId="2E0B8997" w14:textId="5624ECE6" w:rsidR="00BA4E4F" w:rsidRPr="002031F5" w:rsidRDefault="00BA4E4F" w:rsidP="00BA4E4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يحل  أنشطة  وتمارين.</w:t>
            </w:r>
          </w:p>
        </w:tc>
        <w:tc>
          <w:tcPr>
            <w:tcW w:w="1620" w:type="dxa"/>
          </w:tcPr>
          <w:p w14:paraId="0BAA1FDA" w14:textId="66B4908E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D466D3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الإ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يمان  باليوم الآخر</w:t>
            </w:r>
          </w:p>
        </w:tc>
        <w:tc>
          <w:tcPr>
            <w:tcW w:w="1620" w:type="dxa"/>
            <w:gridSpan w:val="2"/>
          </w:tcPr>
          <w:p w14:paraId="1C6F2E1A" w14:textId="2238B99F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8B1CC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  العقيدة  الإسلامية  والعبادات</w:t>
            </w:r>
          </w:p>
        </w:tc>
        <w:tc>
          <w:tcPr>
            <w:tcW w:w="968" w:type="dxa"/>
          </w:tcPr>
          <w:p w14:paraId="704863E6" w14:textId="3386FC84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B6B47" w:rsidRPr="002031F5" w14:paraId="632C7A21" w14:textId="77777777" w:rsidTr="008D41A9">
        <w:trPr>
          <w:trHeight w:val="422"/>
        </w:trPr>
        <w:tc>
          <w:tcPr>
            <w:tcW w:w="685" w:type="dxa"/>
          </w:tcPr>
          <w:p w14:paraId="3121E371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7BAE138" w14:textId="77777777" w:rsidR="00EB6B47" w:rsidRPr="002031F5" w:rsidRDefault="00EB6B47" w:rsidP="00EB6B47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775EE2D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E30D5C8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EB6B47" w:rsidRPr="002031F5" w:rsidRDefault="00EB6B47" w:rsidP="00EB6B47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EB6B47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D6385" w:rsidRPr="002031F5" w14:paraId="4FDBB55B" w14:textId="77777777" w:rsidTr="008D41A9">
        <w:trPr>
          <w:trHeight w:val="890"/>
        </w:trPr>
        <w:tc>
          <w:tcPr>
            <w:tcW w:w="685" w:type="dxa"/>
          </w:tcPr>
          <w:p w14:paraId="2AB69718" w14:textId="3E09806C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39CF3F52" w14:textId="0A24EC91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A4E4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5EBD1131" w14:textId="54F08710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022" w:type="dxa"/>
          </w:tcPr>
          <w:p w14:paraId="7D1C35F2" w14:textId="77777777" w:rsidR="006025EA" w:rsidRDefault="006025EA" w:rsidP="00AD638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 المعلّم  على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عواقب  سوء  احتراق  الغازات ويتّخذ الاحتياطات  الأمنية  الصحيحة  عند  استخدام  الأجهزة  المنزلية التي تعتمد على احتراق  الغاز.</w:t>
            </w:r>
          </w:p>
          <w:p w14:paraId="1A0AF0DF" w14:textId="538DAC6A" w:rsidR="00AD6385" w:rsidRPr="002031F5" w:rsidRDefault="00AD6385" w:rsidP="00AD638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وتمارين.</w:t>
            </w:r>
          </w:p>
        </w:tc>
        <w:tc>
          <w:tcPr>
            <w:tcW w:w="1620" w:type="dxa"/>
          </w:tcPr>
          <w:p w14:paraId="69881E2A" w14:textId="0B8F3019" w:rsidR="00AD6385" w:rsidRPr="002031F5" w:rsidRDefault="006025EA" w:rsidP="00AD638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6025EA">
              <w:rPr>
                <w:rFonts w:ascii="Al Qalam Quran Majeed Web" w:hAnsi="Al Qalam Quran Majeed Web" w:cs="Al Qalam Quran Majeed Web" w:hint="cs"/>
                <w:color w:val="FF0000"/>
                <w:rtl/>
              </w:rPr>
              <w:t>قواعد  الأمن عند  التعامل  مع الغازات</w:t>
            </w:r>
          </w:p>
        </w:tc>
        <w:tc>
          <w:tcPr>
            <w:tcW w:w="1620" w:type="dxa"/>
            <w:gridSpan w:val="2"/>
          </w:tcPr>
          <w:p w14:paraId="25FA2DDE" w14:textId="1153E82B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المادة  وعالم  الأشياء</w:t>
            </w:r>
          </w:p>
        </w:tc>
        <w:tc>
          <w:tcPr>
            <w:tcW w:w="968" w:type="dxa"/>
          </w:tcPr>
          <w:p w14:paraId="659FA5C5" w14:textId="6E07AB0F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علمية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AD6385" w:rsidRPr="002031F5" w14:paraId="55DB2302" w14:textId="77777777" w:rsidTr="008D41A9">
        <w:trPr>
          <w:trHeight w:val="872"/>
        </w:trPr>
        <w:tc>
          <w:tcPr>
            <w:tcW w:w="685" w:type="dxa"/>
          </w:tcPr>
          <w:p w14:paraId="3AC939C7" w14:textId="2452837A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607827F5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A4E4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714" w:type="dxa"/>
          </w:tcPr>
          <w:p w14:paraId="0C02347A" w14:textId="18C9B119" w:rsidR="00AD6385" w:rsidRPr="002031F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F773B96" w14:textId="77777777" w:rsidR="00AD6385" w:rsidRDefault="00AD6385" w:rsidP="007312A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BA4E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  على  قالب  التوشية.</w:t>
            </w:r>
          </w:p>
          <w:p w14:paraId="4BA3E5F1" w14:textId="4C90A4E8" w:rsidR="00BA4E4F" w:rsidRPr="00CE4F8A" w:rsidRDefault="00BA4E4F" w:rsidP="007312A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يؤدي  ويحفظ  البيت  الثاني  للمقطع  الخامس  من  النشيد  الوطني</w:t>
            </w:r>
          </w:p>
        </w:tc>
        <w:tc>
          <w:tcPr>
            <w:tcW w:w="1620" w:type="dxa"/>
          </w:tcPr>
          <w:p w14:paraId="4555445F" w14:textId="77777777" w:rsidR="00AD6385" w:rsidRPr="00BA4E4F" w:rsidRDefault="00BA4E4F" w:rsidP="00AD638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 w:rsidRPr="00BA4E4F">
              <w:rPr>
                <w:rFonts w:ascii="Al Qalam Quran Majeed Web" w:hAnsi="Al Qalam Quran Majeed Web" w:cs="Al Qalam Quran Majeed Web" w:hint="cs"/>
                <w:color w:val="FF0000"/>
                <w:rtl/>
              </w:rPr>
              <w:t>قالب  التوشية</w:t>
            </w:r>
          </w:p>
          <w:p w14:paraId="69B91C2D" w14:textId="0AE9BE09" w:rsidR="00BA4E4F" w:rsidRPr="002031F5" w:rsidRDefault="00BA4E4F" w:rsidP="00AD638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BA4E4F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المقطع الخامس من النشيد الوطني</w:t>
            </w:r>
          </w:p>
        </w:tc>
        <w:tc>
          <w:tcPr>
            <w:tcW w:w="1620" w:type="dxa"/>
            <w:gridSpan w:val="2"/>
          </w:tcPr>
          <w:p w14:paraId="7D7ACB14" w14:textId="64210328" w:rsidR="00BA4E4F" w:rsidRPr="002031F5" w:rsidRDefault="00BA4E4F" w:rsidP="00BA4E4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BA4E4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التذوق  الموسيقي والاستماع</w:t>
            </w: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 xml:space="preserve">/ </w:t>
            </w:r>
            <w:r w:rsidRPr="00BA4E4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النشيد والأغنية التربوية</w:t>
            </w:r>
          </w:p>
        </w:tc>
        <w:tc>
          <w:tcPr>
            <w:tcW w:w="968" w:type="dxa"/>
          </w:tcPr>
          <w:p w14:paraId="54C65C89" w14:textId="77777777" w:rsidR="003E5945" w:rsidRDefault="00AD6385" w:rsidP="00AD638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 </w:t>
            </w:r>
          </w:p>
          <w:p w14:paraId="6ACDAB36" w14:textId="0CFA4A83" w:rsidR="00AD6385" w:rsidRPr="002031F5" w:rsidRDefault="00BA4E4F" w:rsidP="00AD6385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موسيقي</w:t>
            </w:r>
            <w:r w:rsidR="003E5945">
              <w:rPr>
                <w:rFonts w:ascii="Al Qalam Quran Majeed Web" w:hAnsi="Al Qalam Quran Majeed Web" w:cs="Al Qalam Quran Majeed Web" w:hint="cs"/>
                <w:rtl/>
              </w:rPr>
              <w:t>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AD6385" w:rsidRPr="002031F5" w:rsidRDefault="00AD6385" w:rsidP="00AD638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7600C4C2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261B582" w14:textId="23EC802B" w:rsidR="007E4341" w:rsidRDefault="007E4341" w:rsidP="001035C5">
      <w:pPr>
        <w:tabs>
          <w:tab w:val="left" w:pos="3870"/>
        </w:tabs>
      </w:pPr>
    </w:p>
    <w:sectPr w:rsidR="007E4341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ECC2" w14:textId="77777777" w:rsidR="00D171E6" w:rsidRDefault="00D171E6" w:rsidP="001F27AE">
      <w:pPr>
        <w:spacing w:after="0" w:line="240" w:lineRule="auto"/>
      </w:pPr>
      <w:r>
        <w:separator/>
      </w:r>
    </w:p>
  </w:endnote>
  <w:endnote w:type="continuationSeparator" w:id="0">
    <w:p w14:paraId="1225A0E8" w14:textId="77777777" w:rsidR="00D171E6" w:rsidRDefault="00D171E6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015A" w14:textId="77777777" w:rsidR="00D171E6" w:rsidRDefault="00D171E6" w:rsidP="001F27AE">
      <w:pPr>
        <w:spacing w:after="0" w:line="240" w:lineRule="auto"/>
      </w:pPr>
      <w:r>
        <w:separator/>
      </w:r>
    </w:p>
  </w:footnote>
  <w:footnote w:type="continuationSeparator" w:id="0">
    <w:p w14:paraId="5A20C718" w14:textId="77777777" w:rsidR="00D171E6" w:rsidRDefault="00D171E6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BB" w14:textId="1B7437BC" w:rsidR="001F27AE" w:rsidRDefault="001F27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123" w14:textId="548ADA3F" w:rsidR="001F27AE" w:rsidRDefault="001F2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92B" w14:textId="1314AE6D" w:rsidR="001F27AE" w:rsidRDefault="001F2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47AB5"/>
    <w:rsid w:val="00091E4F"/>
    <w:rsid w:val="000F3FBC"/>
    <w:rsid w:val="00102B1C"/>
    <w:rsid w:val="001035C5"/>
    <w:rsid w:val="001445E3"/>
    <w:rsid w:val="00144F6D"/>
    <w:rsid w:val="00154E67"/>
    <w:rsid w:val="0016111B"/>
    <w:rsid w:val="0016317A"/>
    <w:rsid w:val="001B7897"/>
    <w:rsid w:val="001F27AE"/>
    <w:rsid w:val="00211567"/>
    <w:rsid w:val="00213BDD"/>
    <w:rsid w:val="00247C8B"/>
    <w:rsid w:val="00247D1D"/>
    <w:rsid w:val="00254B5C"/>
    <w:rsid w:val="00262E72"/>
    <w:rsid w:val="002A5B3C"/>
    <w:rsid w:val="003E5945"/>
    <w:rsid w:val="0040219D"/>
    <w:rsid w:val="004240A5"/>
    <w:rsid w:val="00441F9E"/>
    <w:rsid w:val="0044431A"/>
    <w:rsid w:val="004873DA"/>
    <w:rsid w:val="004E33AB"/>
    <w:rsid w:val="004E6849"/>
    <w:rsid w:val="004F1194"/>
    <w:rsid w:val="005130A8"/>
    <w:rsid w:val="00521AC9"/>
    <w:rsid w:val="00537467"/>
    <w:rsid w:val="00541127"/>
    <w:rsid w:val="005944AA"/>
    <w:rsid w:val="005C6D29"/>
    <w:rsid w:val="005D2641"/>
    <w:rsid w:val="006025EA"/>
    <w:rsid w:val="0062221A"/>
    <w:rsid w:val="0068785B"/>
    <w:rsid w:val="006A02E4"/>
    <w:rsid w:val="006A2FAC"/>
    <w:rsid w:val="006E158C"/>
    <w:rsid w:val="006E4475"/>
    <w:rsid w:val="006E52C0"/>
    <w:rsid w:val="0071438B"/>
    <w:rsid w:val="007312A5"/>
    <w:rsid w:val="0074461F"/>
    <w:rsid w:val="00751619"/>
    <w:rsid w:val="00754AFA"/>
    <w:rsid w:val="007702AC"/>
    <w:rsid w:val="00782A43"/>
    <w:rsid w:val="00791BBD"/>
    <w:rsid w:val="007A0613"/>
    <w:rsid w:val="007A1A96"/>
    <w:rsid w:val="007A6013"/>
    <w:rsid w:val="007E4341"/>
    <w:rsid w:val="007F77C9"/>
    <w:rsid w:val="00803F3A"/>
    <w:rsid w:val="00812B2B"/>
    <w:rsid w:val="008501FD"/>
    <w:rsid w:val="00850D09"/>
    <w:rsid w:val="00870CE3"/>
    <w:rsid w:val="0088174F"/>
    <w:rsid w:val="008A1D8A"/>
    <w:rsid w:val="008B1CC0"/>
    <w:rsid w:val="008C2A03"/>
    <w:rsid w:val="008D101F"/>
    <w:rsid w:val="00911E3C"/>
    <w:rsid w:val="00917AD5"/>
    <w:rsid w:val="00953B8A"/>
    <w:rsid w:val="00961C87"/>
    <w:rsid w:val="009675E6"/>
    <w:rsid w:val="009943BB"/>
    <w:rsid w:val="009A0C2C"/>
    <w:rsid w:val="009C6C8A"/>
    <w:rsid w:val="009C6CC7"/>
    <w:rsid w:val="009D6CA9"/>
    <w:rsid w:val="009E3063"/>
    <w:rsid w:val="00A15312"/>
    <w:rsid w:val="00A258FB"/>
    <w:rsid w:val="00A355EA"/>
    <w:rsid w:val="00A67886"/>
    <w:rsid w:val="00A729BB"/>
    <w:rsid w:val="00A927E8"/>
    <w:rsid w:val="00AB0B59"/>
    <w:rsid w:val="00AB4D72"/>
    <w:rsid w:val="00AB787C"/>
    <w:rsid w:val="00AD6385"/>
    <w:rsid w:val="00AF5024"/>
    <w:rsid w:val="00B02305"/>
    <w:rsid w:val="00B06A11"/>
    <w:rsid w:val="00B11FB1"/>
    <w:rsid w:val="00B14441"/>
    <w:rsid w:val="00B3050E"/>
    <w:rsid w:val="00B31F55"/>
    <w:rsid w:val="00B51446"/>
    <w:rsid w:val="00B758ED"/>
    <w:rsid w:val="00BA11B8"/>
    <w:rsid w:val="00BA4E4F"/>
    <w:rsid w:val="00BE028C"/>
    <w:rsid w:val="00C1238A"/>
    <w:rsid w:val="00C404A0"/>
    <w:rsid w:val="00C415E5"/>
    <w:rsid w:val="00C4702C"/>
    <w:rsid w:val="00C47255"/>
    <w:rsid w:val="00C87C58"/>
    <w:rsid w:val="00C942A1"/>
    <w:rsid w:val="00CB2725"/>
    <w:rsid w:val="00CC1A54"/>
    <w:rsid w:val="00CD6503"/>
    <w:rsid w:val="00CD7730"/>
    <w:rsid w:val="00CE084A"/>
    <w:rsid w:val="00CE4F8A"/>
    <w:rsid w:val="00D11280"/>
    <w:rsid w:val="00D171E6"/>
    <w:rsid w:val="00D37A68"/>
    <w:rsid w:val="00D45E8F"/>
    <w:rsid w:val="00D466D3"/>
    <w:rsid w:val="00DA223A"/>
    <w:rsid w:val="00DB700D"/>
    <w:rsid w:val="00DD3EB8"/>
    <w:rsid w:val="00DE6C17"/>
    <w:rsid w:val="00DF0BDD"/>
    <w:rsid w:val="00E111A5"/>
    <w:rsid w:val="00E304AD"/>
    <w:rsid w:val="00E3092C"/>
    <w:rsid w:val="00E52C8D"/>
    <w:rsid w:val="00E838B2"/>
    <w:rsid w:val="00E847B9"/>
    <w:rsid w:val="00E85DDE"/>
    <w:rsid w:val="00E909E0"/>
    <w:rsid w:val="00EA6CCA"/>
    <w:rsid w:val="00EA70FA"/>
    <w:rsid w:val="00EB2441"/>
    <w:rsid w:val="00EB2DBA"/>
    <w:rsid w:val="00EB6B47"/>
    <w:rsid w:val="00EC5271"/>
    <w:rsid w:val="00EE678F"/>
    <w:rsid w:val="00EE6F74"/>
    <w:rsid w:val="00EE7B26"/>
    <w:rsid w:val="00EF232A"/>
    <w:rsid w:val="00F0339E"/>
    <w:rsid w:val="00F21216"/>
    <w:rsid w:val="00F21406"/>
    <w:rsid w:val="00F32DAD"/>
    <w:rsid w:val="00F57787"/>
    <w:rsid w:val="00F62EB8"/>
    <w:rsid w:val="00F66D9C"/>
    <w:rsid w:val="00F7477A"/>
    <w:rsid w:val="00F9380C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129</cp:revision>
  <cp:lastPrinted>2025-04-18T09:29:00Z</cp:lastPrinted>
  <dcterms:created xsi:type="dcterms:W3CDTF">2024-11-28T15:49:00Z</dcterms:created>
  <dcterms:modified xsi:type="dcterms:W3CDTF">2025-10-03T19:10:00Z</dcterms:modified>
</cp:coreProperties>
</file>