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87F8EF6" w14:textId="20A6FBDA" w:rsidR="0008650A" w:rsidRPr="0008650A" w:rsidRDefault="00A06431" w:rsidP="0008650A">
      <w:pPr>
        <w:suppressAutoHyphens/>
        <w:autoSpaceDN w:val="0"/>
        <w:jc w:val="center"/>
        <w:textAlignment w:val="baseline"/>
        <w:rPr>
          <w:rFonts w:ascii="XB Shafigh" w:eastAsia="Calibri" w:hAnsi="XB Shafigh" w:cs="XB Shafigh"/>
          <w:kern w:val="3"/>
          <w:sz w:val="22"/>
          <w:szCs w:val="22"/>
          <w:lang w:val="fr-FR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2E97EC55" wp14:editId="6690BE6F">
                <wp:simplePos x="0" y="0"/>
                <wp:positionH relativeFrom="column">
                  <wp:posOffset>7472680</wp:posOffset>
                </wp:positionH>
                <wp:positionV relativeFrom="paragraph">
                  <wp:posOffset>152400</wp:posOffset>
                </wp:positionV>
                <wp:extent cx="2491740" cy="885190"/>
                <wp:effectExtent l="0" t="0" r="22860" b="10160"/>
                <wp:wrapNone/>
                <wp:docPr id="4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91740" cy="8851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noFill/>
                        <a:ln w="9525">
                          <a:solidFill>
                            <a:srgbClr val="0070C0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47BEFF56" w14:textId="77777777" w:rsidR="00CD1779" w:rsidRPr="00D86D19" w:rsidRDefault="00CD1779" w:rsidP="00CD1779">
                            <w:pPr>
                              <w:jc w:val="both"/>
                              <w:rPr>
                                <w:rFonts w:ascii="XB Shafigh" w:hAnsi="XB Shafigh" w:cs="XB Shafigh"/>
                                <w:sz w:val="22"/>
                                <w:szCs w:val="22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مديرية التربية </w:t>
                            </w:r>
                            <w:proofErr w:type="gramStart"/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لولاية :</w:t>
                            </w:r>
                            <w:proofErr w:type="gramEnd"/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  </w:t>
                            </w:r>
                            <w:r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  <w:p w14:paraId="05566D33" w14:textId="77777777" w:rsidR="00CD1779" w:rsidRPr="00D86D19" w:rsidRDefault="00CD1779" w:rsidP="00CD1779">
                            <w:pPr>
                              <w:bidi w:val="0"/>
                              <w:jc w:val="right"/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</w:t>
                            </w:r>
                            <w:proofErr w:type="gramStart"/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مقاطعة :</w:t>
                            </w:r>
                            <w:proofErr w:type="gramEnd"/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74DAF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............</w:t>
                            </w:r>
                            <w:r w:rsidRPr="00D86D19">
                              <w:rPr>
                                <w:rFonts w:ascii="XB Shafigh" w:hAnsi="XB Shafigh" w:cs="XB Shafigh"/>
                                <w:lang w:bidi="ar-DZ"/>
                              </w:rPr>
                              <w:t>-</w:t>
                            </w:r>
                          </w:p>
                          <w:p w14:paraId="5FA7E0AB" w14:textId="77777777" w:rsidR="00CD1779" w:rsidRPr="00D86D19" w:rsidRDefault="00CD1779" w:rsidP="00CD1779">
                            <w:pPr>
                              <w:jc w:val="both"/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مدرسة </w:t>
                            </w:r>
                            <w:proofErr w:type="gramStart"/>
                            <w:r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:</w:t>
                            </w:r>
                            <w:proofErr w:type="gramEnd"/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B74DAF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oundrect w14:anchorId="2E97EC55" id="Rectangle 6" o:spid="_x0000_s1026" style="position:absolute;left:0;text-align:left;margin-left:588.4pt;margin-top:12pt;width:196.2pt;height:69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" filled="f" strokecolor="#0070c0">
                <v:stroke dashstyle="1 1"/>
                <v:textbox>
                  <w:txbxContent>
                    <w:p w14:paraId="47BEFF56" w14:textId="77777777" w:rsidR="00CD1779" w:rsidRPr="00D86D19" w:rsidRDefault="00CD1779" w:rsidP="00CD1779">
                      <w:pPr>
                        <w:jc w:val="both"/>
                        <w:rPr>
                          <w:rFonts w:ascii="XB Shafigh" w:hAnsi="XB Shafigh" w:cs="XB Shafigh"/>
                          <w:sz w:val="22"/>
                          <w:szCs w:val="22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مديرية التربية </w:t>
                      </w:r>
                      <w:proofErr w:type="gramStart"/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لولاية :</w:t>
                      </w:r>
                      <w:proofErr w:type="gramEnd"/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  </w:t>
                      </w:r>
                      <w:r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............</w:t>
                      </w:r>
                    </w:p>
                    <w:p w14:paraId="05566D33" w14:textId="77777777" w:rsidR="00CD1779" w:rsidRPr="00D86D19" w:rsidRDefault="00CD1779" w:rsidP="00CD1779">
                      <w:pPr>
                        <w:bidi w:val="0"/>
                        <w:jc w:val="right"/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</w:t>
                      </w:r>
                      <w:proofErr w:type="gramStart"/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مقاطعة :</w:t>
                      </w:r>
                      <w:proofErr w:type="gramEnd"/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</w:t>
                      </w:r>
                      <w:r w:rsidRPr="00B74DAF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............</w:t>
                      </w:r>
                      <w:r w:rsidRPr="00D86D19">
                        <w:rPr>
                          <w:rFonts w:ascii="XB Shafigh" w:hAnsi="XB Shafigh" w:cs="XB Shafigh"/>
                          <w:lang w:bidi="ar-DZ"/>
                        </w:rPr>
                        <w:t>-</w:t>
                      </w:r>
                    </w:p>
                    <w:p w14:paraId="5FA7E0AB" w14:textId="77777777" w:rsidR="00CD1779" w:rsidRPr="00D86D19" w:rsidRDefault="00CD1779" w:rsidP="00CD1779">
                      <w:pPr>
                        <w:jc w:val="both"/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مدرسة </w:t>
                      </w:r>
                      <w:proofErr w:type="gramStart"/>
                      <w:r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 xml:space="preserve"> </w:t>
                      </w: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:</w:t>
                      </w:r>
                      <w:proofErr w:type="gramEnd"/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</w:t>
                      </w:r>
                      <w:r w:rsidRPr="00B74DAF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............</w:t>
                      </w:r>
                    </w:p>
                  </w:txbxContent>
                </v:textbox>
              </v:roundrect>
            </w:pict>
          </mc:Fallback>
        </mc:AlternateContent>
      </w:r>
      <w:r w:rsidR="00DF286F"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350FA88" wp14:editId="3563CDEA">
                <wp:simplePos x="0" y="0"/>
                <wp:positionH relativeFrom="margin">
                  <wp:posOffset>219710</wp:posOffset>
                </wp:positionH>
                <wp:positionV relativeFrom="paragraph">
                  <wp:posOffset>114300</wp:posOffset>
                </wp:positionV>
                <wp:extent cx="2215515" cy="923290"/>
                <wp:effectExtent l="0" t="0" r="0" b="0"/>
                <wp:wrapNone/>
                <wp:docPr id="5" name="Rectangl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215515" cy="92329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4472C4"/>
                          </a:solidFill>
                          <a:prstDash val="sysDot"/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14:paraId="6DCCE323" w14:textId="77777777" w:rsidR="00CD1779" w:rsidRPr="00D86D19" w:rsidRDefault="00CD1779" w:rsidP="00CD1779">
                            <w:pPr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- الموسم الدراسي: 2025/2026</w:t>
                            </w:r>
                          </w:p>
                          <w:p w14:paraId="68329ACA" w14:textId="77777777" w:rsidR="00CD1779" w:rsidRPr="00D86D19" w:rsidRDefault="00CD1779" w:rsidP="00CD1779">
                            <w:pPr>
                              <w:rPr>
                                <w:rFonts w:ascii="XB Shafigh" w:hAnsi="XB Shafigh" w:cs="XB Shafigh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- الفوج التربوي: 3 ابـتـدائـي</w:t>
                            </w:r>
                          </w:p>
                          <w:p w14:paraId="786938EE" w14:textId="77777777" w:rsidR="00CD1779" w:rsidRPr="00D86D19" w:rsidRDefault="00CD1779" w:rsidP="00CD1779">
                            <w:pPr>
                              <w:rPr>
                                <w:rFonts w:ascii="XB Shafigh" w:hAnsi="XB Shafigh" w:cs="XB Shafigh"/>
                                <w:sz w:val="22"/>
                                <w:szCs w:val="22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- الأستاذ </w:t>
                            </w:r>
                            <w:r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(</w:t>
                            </w:r>
                            <w:r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>ة</w:t>
                            </w:r>
                            <w:proofErr w:type="gramStart"/>
                            <w:r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)</w:t>
                            </w:r>
                            <w:r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>:</w:t>
                            </w:r>
                            <w:proofErr w:type="gramEnd"/>
                            <w:r w:rsidRPr="00D86D19">
                              <w:rPr>
                                <w:rFonts w:ascii="XB Shafigh" w:hAnsi="XB Shafigh" w:cs="XB Shafigh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44DB9">
                              <w:rPr>
                                <w:rFonts w:ascii="XB Shafigh" w:hAnsi="XB Shafigh" w:cs="XB Shafigh" w:hint="cs"/>
                                <w:color w:val="FF0000"/>
                                <w:rtl/>
                                <w:lang w:bidi="ar-DZ"/>
                              </w:rPr>
                              <w:t>.......</w:t>
                            </w:r>
                            <w:r w:rsidRPr="00D44DB9">
                              <w:rPr>
                                <w:rFonts w:ascii="XB Shafigh" w:hAnsi="XB Shafigh" w:cs="XB Shafigh" w:hint="cs"/>
                                <w:rtl/>
                                <w:lang w:bidi="ar-DZ"/>
                              </w:rPr>
                              <w:t xml:space="preserve"> </w:t>
                            </w:r>
                            <w:r w:rsidRPr="00D44DB9">
                              <w:rPr>
                                <w:rFonts w:ascii="XB Shafigh" w:hAnsi="XB Shafigh" w:cs="XB Shafigh" w:hint="cs"/>
                                <w:color w:val="FF0000"/>
                                <w:rtl/>
                                <w:lang w:bidi="ar-DZ"/>
                              </w:rPr>
                              <w:t>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3350FA88" id="Rectangle 8" o:spid="_x0000_s1027" style="position:absolute;left:0;text-align:left;margin-left:17.3pt;margin-top:9pt;width:174.45pt;height:72.7pt;z-index:25166540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page;mso-height-relative:margin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" strokecolor="#4472c4">
                <v:stroke dashstyle="1 1"/>
                <v:textbox>
                  <w:txbxContent>
                    <w:p w14:paraId="6DCCE323" w14:textId="77777777" w:rsidR="00CD1779" w:rsidRPr="00D86D19" w:rsidRDefault="00CD1779" w:rsidP="00CD1779">
                      <w:pPr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- الموسم الدراسي: 2025/2026</w:t>
                      </w:r>
                    </w:p>
                    <w:p w14:paraId="68329ACA" w14:textId="77777777" w:rsidR="00CD1779" w:rsidRPr="00D86D19" w:rsidRDefault="00CD1779" w:rsidP="00CD1779">
                      <w:pPr>
                        <w:rPr>
                          <w:rFonts w:ascii="XB Shafigh" w:hAnsi="XB Shafigh" w:cs="XB Shafigh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- الفوج التربوي: 3 ابـتـدائـي</w:t>
                      </w:r>
                    </w:p>
                    <w:p w14:paraId="786938EE" w14:textId="77777777" w:rsidR="00CD1779" w:rsidRPr="00D86D19" w:rsidRDefault="00CD1779" w:rsidP="00CD1779">
                      <w:pPr>
                        <w:rPr>
                          <w:rFonts w:ascii="XB Shafigh" w:hAnsi="XB Shafigh" w:cs="XB Shafigh"/>
                          <w:sz w:val="22"/>
                          <w:szCs w:val="22"/>
                        </w:rPr>
                      </w:pP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- الأستاذ </w:t>
                      </w:r>
                      <w:r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(</w:t>
                      </w:r>
                      <w:r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>ة</w:t>
                      </w:r>
                      <w:proofErr w:type="gramStart"/>
                      <w:r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)</w:t>
                      </w:r>
                      <w:r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 xml:space="preserve"> </w:t>
                      </w:r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>:</w:t>
                      </w:r>
                      <w:proofErr w:type="gramEnd"/>
                      <w:r w:rsidRPr="00D86D19">
                        <w:rPr>
                          <w:rFonts w:ascii="XB Shafigh" w:hAnsi="XB Shafigh" w:cs="XB Shafigh"/>
                          <w:rtl/>
                          <w:lang w:bidi="ar-DZ"/>
                        </w:rPr>
                        <w:t xml:space="preserve"> </w:t>
                      </w:r>
                      <w:r w:rsidRPr="00D44DB9">
                        <w:rPr>
                          <w:rFonts w:ascii="XB Shafigh" w:hAnsi="XB Shafigh" w:cs="XB Shafigh" w:hint="cs"/>
                          <w:color w:val="FF0000"/>
                          <w:rtl/>
                          <w:lang w:bidi="ar-DZ"/>
                        </w:rPr>
                        <w:t>.......</w:t>
                      </w:r>
                      <w:r w:rsidRPr="00D44DB9">
                        <w:rPr>
                          <w:rFonts w:ascii="XB Shafigh" w:hAnsi="XB Shafigh" w:cs="XB Shafigh" w:hint="cs"/>
                          <w:rtl/>
                          <w:lang w:bidi="ar-DZ"/>
                        </w:rPr>
                        <w:t xml:space="preserve"> </w:t>
                      </w:r>
                      <w:r w:rsidRPr="00D44DB9">
                        <w:rPr>
                          <w:rFonts w:ascii="XB Shafigh" w:hAnsi="XB Shafigh" w:cs="XB Shafigh" w:hint="cs"/>
                          <w:color w:val="FF0000"/>
                          <w:rtl/>
                          <w:lang w:bidi="ar-DZ"/>
                        </w:rPr>
                        <w:t>..........</w:t>
                      </w:r>
                    </w:p>
                  </w:txbxContent>
                </v:textbox>
                <w10:wrap anchorx="margin"/>
              </v:roundrect>
            </w:pict>
          </mc:Fallback>
        </mc:AlternateContent>
      </w:r>
      <w:r w:rsidR="0008650A" w:rsidRPr="0008650A">
        <w:rPr>
          <w:rFonts w:ascii="XB Shafigh" w:hAnsi="XB Shafigh" w:cs="XB Shafigh"/>
          <w:b/>
          <w:bCs/>
          <w:sz w:val="28"/>
          <w:szCs w:val="28"/>
          <w:rtl/>
        </w:rPr>
        <w:t>الجمهورية الجزائرية الديمقراطية الشعبية</w:t>
      </w:r>
    </w:p>
    <w:p w14:paraId="709C21D2" w14:textId="5BEED5A2" w:rsidR="0008650A" w:rsidRPr="0008650A" w:rsidRDefault="00DF286F" w:rsidP="0008650A">
      <w:pPr>
        <w:suppressAutoHyphens/>
        <w:autoSpaceDN w:val="0"/>
        <w:jc w:val="center"/>
        <w:textAlignment w:val="baseline"/>
        <w:rPr>
          <w:rFonts w:ascii="XB Shafigh" w:eastAsia="Calibri" w:hAnsi="XB Shafigh" w:cs="XB Shafigh"/>
          <w:kern w:val="3"/>
          <w:sz w:val="22"/>
          <w:szCs w:val="22"/>
          <w:lang w:val="fr-FR"/>
        </w:rPr>
      </w:pPr>
      <w:r>
        <w:rPr>
          <w:rFonts w:ascii="XB Shafigh" w:hAnsi="XB Shafigh" w:cs="XB Shafigh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76514D2" wp14:editId="16BD0D2C">
                <wp:simplePos x="0" y="0"/>
                <wp:positionH relativeFrom="column">
                  <wp:posOffset>2620010</wp:posOffset>
                </wp:positionH>
                <wp:positionV relativeFrom="paragraph">
                  <wp:posOffset>300355</wp:posOffset>
                </wp:positionV>
                <wp:extent cx="4624705" cy="467995"/>
                <wp:effectExtent l="0" t="0" r="0" b="0"/>
                <wp:wrapNone/>
                <wp:docPr id="3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4624705" cy="467995"/>
                        </a:xfrm>
                        <a:prstGeom prst="rect">
                          <a:avLst/>
                        </a:prstGeom>
                        <a:solidFill>
                          <a:srgbClr val="11926C"/>
                        </a:solidFill>
                        <a:ln cap="flat">
                          <a:noFill/>
                          <a:prstDash val="solid"/>
                        </a:ln>
                      </wps:spPr>
                      <wps:txbx>
                        <w:txbxContent>
                          <w:p w14:paraId="0766F6E2" w14:textId="786DE457" w:rsidR="0008650A" w:rsidRPr="00D86D19" w:rsidRDefault="0008650A" w:rsidP="0008650A">
                            <w:pPr>
                              <w:jc w:val="center"/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lang w:bidi="ar-DZ"/>
                              </w:rPr>
                            </w:pPr>
                            <w:r w:rsidRPr="00D86D19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مخطط بناء </w:t>
                            </w:r>
                            <w:proofErr w:type="spellStart"/>
                            <w:r w:rsidRPr="00D86D19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DZ"/>
                              </w:rPr>
                              <w:t>التعلمات</w:t>
                            </w:r>
                            <w:proofErr w:type="spellEnd"/>
                            <w:r w:rsidRPr="00D86D19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 الخاص </w:t>
                            </w:r>
                            <w:r w:rsidR="00A30408" w:rsidRPr="00D86D19">
                              <w:rPr>
                                <w:rFonts w:ascii="XB Shafigh" w:hAnsi="XB Shafigh" w:cs="XB Shafigh"/>
                                <w:b/>
                                <w:bCs/>
                                <w:color w:val="FFFFFF"/>
                                <w:sz w:val="40"/>
                                <w:szCs w:val="40"/>
                                <w:rtl/>
                                <w:lang w:bidi="ar-DZ"/>
                              </w:rPr>
                              <w:t xml:space="preserve">شهر سبتمبر </w:t>
                            </w:r>
                          </w:p>
                        </w:txbxContent>
                      </wps:txbx>
                      <wps:bodyPr vert="horz" wrap="square" lIns="91440" tIns="45720" rIns="91440" bIns="45720" anchor="t" anchorCtr="0" compatLnSpc="0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76514D2" id="Rectangle 21" o:spid="_x0000_s1028" style="position:absolute;left:0;text-align:left;margin-left:206.3pt;margin-top:23.65pt;width:364.15pt;height:36.8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" fillcolor="#11926c" stroked="f">
                <v:textbox>
                  <w:txbxContent>
                    <w:p w14:paraId="0766F6E2" w14:textId="786DE457" w:rsidR="0008650A" w:rsidRPr="00D86D19" w:rsidRDefault="0008650A" w:rsidP="0008650A">
                      <w:pPr>
                        <w:jc w:val="center"/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lang w:bidi="ar-DZ"/>
                        </w:rPr>
                      </w:pPr>
                      <w:r w:rsidRPr="00D86D19"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DZ"/>
                        </w:rPr>
                        <w:t xml:space="preserve">مخطط بناء </w:t>
                      </w:r>
                      <w:proofErr w:type="spellStart"/>
                      <w:r w:rsidRPr="00D86D19"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DZ"/>
                        </w:rPr>
                        <w:t>التعلمات</w:t>
                      </w:r>
                      <w:proofErr w:type="spellEnd"/>
                      <w:r w:rsidRPr="00D86D19"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DZ"/>
                        </w:rPr>
                        <w:t xml:space="preserve"> الخاص </w:t>
                      </w:r>
                      <w:r w:rsidR="00A30408" w:rsidRPr="00D86D19">
                        <w:rPr>
                          <w:rFonts w:ascii="XB Shafigh" w:hAnsi="XB Shafigh" w:cs="XB Shafigh"/>
                          <w:b/>
                          <w:bCs/>
                          <w:color w:val="FFFFFF"/>
                          <w:sz w:val="40"/>
                          <w:szCs w:val="40"/>
                          <w:rtl/>
                          <w:lang w:bidi="ar-DZ"/>
                        </w:rPr>
                        <w:t xml:space="preserve">شهر سبتمبر </w:t>
                      </w:r>
                    </w:p>
                  </w:txbxContent>
                </v:textbox>
              </v:rect>
            </w:pict>
          </mc:Fallback>
        </mc:AlternateContent>
      </w:r>
      <w:r w:rsidR="0008650A" w:rsidRPr="0008650A">
        <w:rPr>
          <w:rFonts w:ascii="XB Shafigh" w:hAnsi="XB Shafigh" w:cs="XB Shafigh"/>
          <w:b/>
          <w:bCs/>
          <w:sz w:val="28"/>
          <w:szCs w:val="28"/>
          <w:rtl/>
        </w:rPr>
        <w:t>وزارة التربية الوطنية</w:t>
      </w:r>
      <w:r w:rsidR="0008650A" w:rsidRPr="0008650A">
        <w:rPr>
          <w:rFonts w:ascii="XB Shafigh" w:hAnsi="XB Shafigh" w:cs="XB Shafigh"/>
          <w:b/>
          <w:bCs/>
          <w:sz w:val="28"/>
          <w:szCs w:val="28"/>
          <w:lang w:bidi="ar-DZ"/>
        </w:rPr>
        <w:br/>
      </w:r>
    </w:p>
    <w:p w14:paraId="30CA66CF" w14:textId="77777777" w:rsidR="0008650A" w:rsidRPr="0008650A" w:rsidRDefault="0008650A" w:rsidP="0008650A">
      <w:pPr>
        <w:suppressAutoHyphens/>
        <w:autoSpaceDN w:val="0"/>
        <w:textAlignment w:val="baseline"/>
        <w:rPr>
          <w:lang w:bidi="ar-DZ"/>
        </w:rPr>
      </w:pPr>
    </w:p>
    <w:p w14:paraId="5FD6CDDE" w14:textId="77777777" w:rsidR="0008650A" w:rsidRPr="0008650A" w:rsidRDefault="0008650A" w:rsidP="0008650A">
      <w:pPr>
        <w:suppressAutoHyphens/>
        <w:autoSpaceDN w:val="0"/>
        <w:textAlignment w:val="baseline"/>
        <w:rPr>
          <w:lang w:bidi="ar-DZ"/>
        </w:rPr>
      </w:pPr>
    </w:p>
    <w:p w14:paraId="4EA4A01B" w14:textId="3F9FC597" w:rsidR="0008650A" w:rsidRDefault="0008650A" w:rsidP="0008650A">
      <w:pPr>
        <w:suppressAutoHyphens/>
        <w:autoSpaceDN w:val="0"/>
        <w:textAlignment w:val="baseline"/>
        <w:rPr>
          <w:rtl/>
          <w:lang w:bidi="ar-DZ"/>
        </w:rPr>
      </w:pPr>
    </w:p>
    <w:tbl>
      <w:tblPr>
        <w:bidiVisual/>
        <w:tblW w:w="144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414"/>
        <w:gridCol w:w="992"/>
        <w:gridCol w:w="850"/>
        <w:gridCol w:w="740"/>
        <w:gridCol w:w="9"/>
        <w:gridCol w:w="1000"/>
        <w:gridCol w:w="999"/>
        <w:gridCol w:w="714"/>
        <w:gridCol w:w="629"/>
        <w:gridCol w:w="516"/>
        <w:gridCol w:w="2119"/>
        <w:gridCol w:w="1162"/>
        <w:gridCol w:w="1122"/>
        <w:gridCol w:w="1142"/>
        <w:gridCol w:w="1616"/>
      </w:tblGrid>
      <w:tr w:rsidR="00C05CA9" w:rsidRPr="0008650A" w14:paraId="1FFD2959" w14:textId="77777777" w:rsidTr="00E14720">
        <w:trPr>
          <w:cantSplit/>
          <w:trHeight w:val="405"/>
          <w:jc w:val="center"/>
        </w:trPr>
        <w:tc>
          <w:tcPr>
            <w:tcW w:w="431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EC48071" w14:textId="77777777" w:rsidR="00C05CA9" w:rsidRPr="00F65424" w:rsidRDefault="00C05CA9" w:rsidP="00E14720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  <w:sz w:val="20"/>
                <w:szCs w:val="20"/>
              </w:rPr>
            </w:pPr>
            <w:r w:rsidRPr="00F65424">
              <w:rPr>
                <w:rFonts w:ascii="XB Shafigh" w:hAnsi="XB Shafigh" w:cs="XB Shafigh"/>
                <w:b/>
                <w:bCs/>
                <w:color w:val="FFFFFF"/>
                <w:sz w:val="20"/>
                <w:szCs w:val="20"/>
                <w:rtl/>
              </w:rPr>
              <w:t>الأسابيع</w:t>
            </w:r>
          </w:p>
        </w:tc>
        <w:tc>
          <w:tcPr>
            <w:tcW w:w="6863" w:type="dxa"/>
            <w:gridSpan w:val="10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939295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3803867" w14:textId="77777777" w:rsidR="00C05CA9" w:rsidRPr="0008650A" w:rsidRDefault="00C05CA9" w:rsidP="00E14720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sz w:val="28"/>
                <w:szCs w:val="28"/>
                <w:rtl/>
              </w:rPr>
              <w:t>اللغة العربية</w:t>
            </w:r>
          </w:p>
        </w:tc>
        <w:tc>
          <w:tcPr>
            <w:tcW w:w="2119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3D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900C0F4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C000"/>
                <w:sz w:val="28"/>
                <w:szCs w:val="28"/>
              </w:rPr>
            </w:pPr>
            <w:r w:rsidRPr="0008650A">
              <w:rPr>
                <w:rFonts w:ascii="XB Shafigh" w:hAnsi="XB Shafigh" w:cs="XB Shafigh"/>
                <w:b/>
                <w:bCs/>
                <w:color w:val="FFC000"/>
                <w:sz w:val="28"/>
                <w:szCs w:val="28"/>
                <w:rtl/>
              </w:rPr>
              <w:t>رياضيات</w:t>
            </w:r>
          </w:p>
        </w:tc>
        <w:tc>
          <w:tcPr>
            <w:tcW w:w="116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212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CF71C18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تربية</w:t>
            </w:r>
          </w:p>
          <w:p w14:paraId="3EFD9B30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إسلامية</w:t>
            </w:r>
          </w:p>
        </w:tc>
        <w:tc>
          <w:tcPr>
            <w:tcW w:w="112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813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2374B71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تربية</w:t>
            </w:r>
          </w:p>
          <w:p w14:paraId="3E560112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color w:val="FFFFFF"/>
              </w:rPr>
            </w:pPr>
            <w:r w:rsidRPr="0008650A">
              <w:rPr>
                <w:rFonts w:ascii="XB Shafigh" w:hAnsi="XB Shafigh" w:cs="XB Shafigh"/>
                <w:b/>
                <w:bCs/>
                <w:color w:val="FFFFFF"/>
                <w:rtl/>
              </w:rPr>
              <w:t>علمية</w:t>
            </w:r>
          </w:p>
        </w:tc>
        <w:tc>
          <w:tcPr>
            <w:tcW w:w="1142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91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73F346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color w:val="FF0000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color w:val="FF0000"/>
                <w:rtl/>
              </w:rPr>
              <w:t>تاريخ</w:t>
            </w:r>
          </w:p>
          <w:p w14:paraId="6F486ED6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</w:p>
        </w:tc>
        <w:tc>
          <w:tcPr>
            <w:tcW w:w="1616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1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48D1009A" w14:textId="77777777" w:rsidR="00C05CA9" w:rsidRPr="0008650A" w:rsidRDefault="00C05CA9" w:rsidP="00E14720">
            <w:pPr>
              <w:shd w:val="clear" w:color="auto" w:fill="FEF1CE"/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  <w:r w:rsidRPr="0008650A">
              <w:rPr>
                <w:rFonts w:ascii="XB Shafigh" w:hAnsi="XB Shafigh" w:cs="XB Shafigh"/>
                <w:b/>
                <w:bCs/>
                <w:rtl/>
              </w:rPr>
              <w:t>تربية</w:t>
            </w:r>
          </w:p>
          <w:p w14:paraId="1510ED56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  <w:r w:rsidRPr="0008650A">
              <w:rPr>
                <w:rFonts w:ascii="XB Shafigh" w:hAnsi="XB Shafigh" w:cs="XB Shafigh"/>
                <w:b/>
                <w:bCs/>
                <w:rtl/>
              </w:rPr>
              <w:t>فنيـة</w:t>
            </w:r>
          </w:p>
          <w:p w14:paraId="456DCA78" w14:textId="77777777" w:rsidR="00C05CA9" w:rsidRPr="0008650A" w:rsidRDefault="00C05CA9" w:rsidP="00E14720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proofErr w:type="gramStart"/>
            <w:r w:rsidRPr="0008650A">
              <w:rPr>
                <w:rFonts w:ascii="XB Shafigh" w:hAnsi="XB Shafigh" w:cs="XB Shafigh"/>
                <w:b/>
                <w:bCs/>
                <w:rtl/>
              </w:rPr>
              <w:t xml:space="preserve">( </w:t>
            </w:r>
            <w:r w:rsidRPr="0008650A">
              <w:rPr>
                <w:rFonts w:ascii="XB Shafigh" w:hAnsi="XB Shafigh" w:cs="XB Shafigh"/>
                <w:b/>
                <w:bCs/>
                <w:color w:val="C00000"/>
                <w:rtl/>
              </w:rPr>
              <w:t>موسيقية</w:t>
            </w:r>
            <w:proofErr w:type="gramEnd"/>
            <w:r w:rsidRPr="0008650A">
              <w:rPr>
                <w:rFonts w:ascii="XB Shafigh" w:hAnsi="XB Shafigh" w:cs="XB Shafigh"/>
                <w:b/>
                <w:bCs/>
                <w:color w:val="C00000"/>
                <w:rtl/>
              </w:rPr>
              <w:t xml:space="preserve"> </w:t>
            </w:r>
            <w:r w:rsidRPr="0008650A">
              <w:rPr>
                <w:rFonts w:ascii="XB Shafigh" w:hAnsi="XB Shafigh" w:cs="XB Shafigh"/>
                <w:b/>
                <w:bCs/>
                <w:rtl/>
              </w:rPr>
              <w:t xml:space="preserve">– </w:t>
            </w:r>
            <w:r w:rsidRPr="0008650A">
              <w:rPr>
                <w:rFonts w:ascii="XB Shafigh" w:hAnsi="XB Shafigh" w:cs="XB Shafigh"/>
                <w:b/>
                <w:bCs/>
                <w:color w:val="0070C0"/>
                <w:rtl/>
              </w:rPr>
              <w:t>تشكيلية</w:t>
            </w:r>
            <w:r w:rsidRPr="0008650A">
              <w:rPr>
                <w:rFonts w:ascii="XB Shafigh" w:hAnsi="XB Shafigh" w:cs="XB Shafigh"/>
                <w:b/>
                <w:bCs/>
                <w:rtl/>
              </w:rPr>
              <w:t xml:space="preserve"> )</w:t>
            </w:r>
          </w:p>
        </w:tc>
      </w:tr>
      <w:tr w:rsidR="00C05CA9" w:rsidRPr="0008650A" w14:paraId="1777D5CA" w14:textId="77777777" w:rsidTr="00E14720">
        <w:trPr>
          <w:cantSplit/>
          <w:trHeight w:val="282"/>
          <w:jc w:val="center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E28074F" w14:textId="77777777" w:rsidR="00C05CA9" w:rsidRPr="0008650A" w:rsidRDefault="00C05CA9" w:rsidP="00E14720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406" w:type="dxa"/>
            <w:gridSpan w:val="2"/>
            <w:tcBorders>
              <w:top w:val="single" w:sz="8" w:space="0" w:color="000000"/>
              <w:left w:val="single" w:sz="8" w:space="0" w:color="000000"/>
              <w:right w:val="single" w:sz="4" w:space="0" w:color="auto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0AD4294" w14:textId="77777777" w:rsidR="00C05CA9" w:rsidRPr="001C4297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</w:rPr>
            </w:pPr>
            <w:r w:rsidRPr="001C4297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فهم المكتوب</w:t>
            </w:r>
          </w:p>
        </w:tc>
        <w:tc>
          <w:tcPr>
            <w:tcW w:w="1590" w:type="dxa"/>
            <w:gridSpan w:val="2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DEEAF5"/>
            <w:vAlign w:val="center"/>
          </w:tcPr>
          <w:p w14:paraId="41E022A6" w14:textId="77777777" w:rsidR="00C05CA9" w:rsidRPr="001C4297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14"/>
                <w:szCs w:val="14"/>
              </w:rPr>
            </w:pPr>
            <w:r w:rsidRPr="001C4297">
              <w:rPr>
                <w:rFonts w:ascii="XB Shafigh" w:hAnsi="XB Shafigh" w:cs="XB Shafigh"/>
                <w:b/>
                <w:bCs/>
                <w:sz w:val="14"/>
                <w:szCs w:val="14"/>
                <w:rtl/>
              </w:rPr>
              <w:t>فهم المنطوق والتعبير الشفوي</w:t>
            </w:r>
          </w:p>
        </w:tc>
        <w:tc>
          <w:tcPr>
            <w:tcW w:w="2722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vAlign w:val="center"/>
          </w:tcPr>
          <w:p w14:paraId="4E9E0FF2" w14:textId="77777777" w:rsidR="00C05CA9" w:rsidRPr="00F65424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</w:rPr>
            </w:pPr>
            <w:r w:rsidRPr="00F65424">
              <w:rPr>
                <w:rFonts w:ascii="XB Shafigh" w:hAnsi="XB Shafigh" w:cs="XB Shafigh"/>
                <w:b/>
                <w:bCs/>
                <w:rtl/>
              </w:rPr>
              <w:t>فهم المكتوب</w:t>
            </w:r>
          </w:p>
        </w:tc>
        <w:tc>
          <w:tcPr>
            <w:tcW w:w="114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28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0D6A85C" w14:textId="77777777" w:rsidR="00C05CA9" w:rsidRPr="0008650A" w:rsidRDefault="00C05CA9" w:rsidP="00E14720">
            <w:pPr>
              <w:suppressAutoHyphens/>
              <w:autoSpaceDN w:val="0"/>
              <w:ind w:right="-68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التعبير الكتابي</w:t>
            </w:r>
          </w:p>
        </w:tc>
        <w:tc>
          <w:tcPr>
            <w:tcW w:w="2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3D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605850C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212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CDFCF7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813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56E873F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91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C472492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  <w:tc>
          <w:tcPr>
            <w:tcW w:w="1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1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52E714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b/>
                <w:bCs/>
              </w:rPr>
            </w:pPr>
          </w:p>
        </w:tc>
      </w:tr>
      <w:tr w:rsidR="00C05CA9" w:rsidRPr="0008650A" w14:paraId="326A83E6" w14:textId="77777777" w:rsidTr="00E14720">
        <w:trPr>
          <w:cantSplit/>
          <w:trHeight w:val="1149"/>
          <w:jc w:val="center"/>
        </w:trPr>
        <w:tc>
          <w:tcPr>
            <w:tcW w:w="431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6B5172F5" w14:textId="77777777" w:rsidR="00C05CA9" w:rsidRPr="0008650A" w:rsidRDefault="00C05CA9" w:rsidP="00E14720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Arial" w:hAnsi="Arial" w:cs="Arial"/>
                <w:b/>
                <w:bCs/>
                <w:sz w:val="14"/>
                <w:szCs w:val="14"/>
              </w:rPr>
            </w:pPr>
          </w:p>
        </w:tc>
        <w:tc>
          <w:tcPr>
            <w:tcW w:w="414" w:type="dxa"/>
            <w:tcBorders>
              <w:left w:val="single" w:sz="4" w:space="0" w:color="000000"/>
              <w:bottom w:val="single" w:sz="8" w:space="0" w:color="000000"/>
              <w:right w:val="single" w:sz="8" w:space="0" w:color="000000"/>
            </w:tcBorders>
            <w:shd w:val="clear" w:color="auto" w:fill="743995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B41345" w14:textId="77777777" w:rsidR="00C05CA9" w:rsidRPr="00F65424" w:rsidRDefault="00C05CA9" w:rsidP="00E14720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14"/>
                <w:szCs w:val="14"/>
                <w:lang w:val="fr-FR"/>
              </w:rPr>
            </w:pPr>
            <w:r w:rsidRPr="00F65424">
              <w:rPr>
                <w:rFonts w:ascii="XB Shafigh" w:hAnsi="XB Shafigh" w:cs="XB Shafigh"/>
                <w:b/>
                <w:bCs/>
                <w:color w:val="FFFF00"/>
                <w:sz w:val="14"/>
                <w:szCs w:val="14"/>
                <w:rtl/>
              </w:rPr>
              <w:t>المقطع</w:t>
            </w:r>
          </w:p>
        </w:tc>
        <w:tc>
          <w:tcPr>
            <w:tcW w:w="992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D54180E" w14:textId="77777777" w:rsidR="00C05CA9" w:rsidRPr="00AF7501" w:rsidRDefault="00C05CA9" w:rsidP="00E14720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rtl/>
                <w:lang w:bidi="ar-DZ"/>
              </w:rPr>
            </w:pPr>
            <w:r w:rsidRPr="00AF7501">
              <w:rPr>
                <w:rFonts w:ascii="XB Shafigh" w:hAnsi="XB Shafigh" w:cs="XB Shafigh" w:hint="cs"/>
                <w:b/>
                <w:bCs/>
                <w:rtl/>
              </w:rPr>
              <w:t>قراءة</w:t>
            </w:r>
          </w:p>
        </w:tc>
        <w:tc>
          <w:tcPr>
            <w:tcW w:w="85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2E2BB0B2" w14:textId="77777777" w:rsidR="00C05CA9" w:rsidRPr="00AF7501" w:rsidRDefault="00C05CA9" w:rsidP="00E14720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hAnsi="XB Shafigh" w:cs="XB Shafigh"/>
                <w:b/>
                <w:bCs/>
                <w:sz w:val="18"/>
                <w:szCs w:val="18"/>
              </w:rPr>
            </w:pPr>
            <w:r w:rsidRPr="00AF7501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الأساليب والصيغ</w:t>
            </w:r>
          </w:p>
        </w:tc>
        <w:tc>
          <w:tcPr>
            <w:tcW w:w="749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DEEAF6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D266DCF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الرصيد اللغوي</w:t>
            </w:r>
          </w:p>
        </w:tc>
        <w:tc>
          <w:tcPr>
            <w:tcW w:w="100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64F938A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قواعد</w:t>
            </w:r>
          </w:p>
          <w:p w14:paraId="55DBD9D7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نحوية</w:t>
            </w:r>
          </w:p>
        </w:tc>
        <w:tc>
          <w:tcPr>
            <w:tcW w:w="99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6E40FC99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color w:val="FF0000"/>
                <w:sz w:val="20"/>
                <w:szCs w:val="20"/>
                <w:rtl/>
              </w:rPr>
              <w:t xml:space="preserve">صرف </w:t>
            </w: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/</w:t>
            </w:r>
          </w:p>
          <w:p w14:paraId="4E275E36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color w:val="4472C4"/>
                <w:sz w:val="20"/>
                <w:szCs w:val="20"/>
                <w:rtl/>
              </w:rPr>
              <w:t>إملاء</w:t>
            </w:r>
          </w:p>
        </w:tc>
        <w:tc>
          <w:tcPr>
            <w:tcW w:w="71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FF2CD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756155B" w14:textId="77777777" w:rsidR="00C05CA9" w:rsidRPr="0008650A" w:rsidRDefault="00C05CA9" w:rsidP="00E14720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محفوظات</w:t>
            </w:r>
          </w:p>
        </w:tc>
        <w:tc>
          <w:tcPr>
            <w:tcW w:w="62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285A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C7E38CD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تعبير</w:t>
            </w:r>
          </w:p>
          <w:p w14:paraId="3155C3CD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XB Shafigh" w:hAnsi="XB Shafigh" w:cs="XB Shafigh"/>
                <w:b/>
                <w:bCs/>
                <w:sz w:val="20"/>
                <w:szCs w:val="20"/>
              </w:rPr>
            </w:pPr>
            <w:r w:rsidRPr="0008650A">
              <w:rPr>
                <w:rFonts w:ascii="XB Shafigh" w:hAnsi="XB Shafigh" w:cs="XB Shafigh"/>
                <w:b/>
                <w:bCs/>
                <w:sz w:val="18"/>
                <w:szCs w:val="18"/>
                <w:rtl/>
              </w:rPr>
              <w:t>كتابي</w:t>
            </w:r>
          </w:p>
        </w:tc>
        <w:tc>
          <w:tcPr>
            <w:tcW w:w="51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22285A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455335" w14:textId="77777777" w:rsidR="00C05CA9" w:rsidRPr="0008650A" w:rsidRDefault="00C05CA9" w:rsidP="00E14720">
            <w:pPr>
              <w:suppressAutoHyphens/>
              <w:autoSpaceDN w:val="0"/>
              <w:ind w:left="113" w:right="-68"/>
              <w:jc w:val="center"/>
              <w:textAlignment w:val="baseline"/>
              <w:rPr>
                <w:rFonts w:ascii="XB Shafigh" w:eastAsia="Calibri" w:hAnsi="XB Shafigh" w:cs="XB Shafigh"/>
                <w:kern w:val="3"/>
                <w:lang w:val="fr-FR"/>
              </w:rPr>
            </w:pPr>
            <w:r w:rsidRPr="0008650A">
              <w:rPr>
                <w:rFonts w:ascii="XB Shafigh" w:hAnsi="XB Shafigh" w:cs="XB Shafigh"/>
                <w:b/>
                <w:bCs/>
                <w:sz w:val="20"/>
                <w:szCs w:val="20"/>
                <w:rtl/>
              </w:rPr>
              <w:t>مشاريع</w:t>
            </w:r>
          </w:p>
        </w:tc>
        <w:tc>
          <w:tcPr>
            <w:tcW w:w="2119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833D14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7895F9E2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6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B9212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CA046F1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2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528139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1BCE5E80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142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6E91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70C0AE6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  <w:tc>
          <w:tcPr>
            <w:tcW w:w="1616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FEF1CE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40AEE74" w14:textId="77777777" w:rsidR="00C05CA9" w:rsidRPr="0008650A" w:rsidRDefault="00C05CA9" w:rsidP="00E14720">
            <w:pPr>
              <w:suppressAutoHyphens/>
              <w:autoSpaceDN w:val="0"/>
              <w:jc w:val="center"/>
              <w:textAlignment w:val="baseline"/>
              <w:rPr>
                <w:rFonts w:ascii="Arial" w:hAnsi="Arial" w:cs="Arial"/>
                <w:b/>
                <w:bCs/>
                <w:sz w:val="28"/>
                <w:szCs w:val="28"/>
              </w:rPr>
            </w:pPr>
          </w:p>
        </w:tc>
      </w:tr>
    </w:tbl>
    <w:p w14:paraId="6F6C09E5" w14:textId="77777777" w:rsidR="00C05CA9" w:rsidRPr="0008650A" w:rsidRDefault="00C05CA9" w:rsidP="0008650A">
      <w:pPr>
        <w:suppressAutoHyphens/>
        <w:autoSpaceDN w:val="0"/>
        <w:textAlignment w:val="baseline"/>
        <w:rPr>
          <w:lang w:bidi="ar-DZ"/>
        </w:rPr>
      </w:pPr>
    </w:p>
    <w:tbl>
      <w:tblPr>
        <w:bidiVisual/>
        <w:tblW w:w="14455" w:type="dxa"/>
        <w:jc w:val="center"/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431"/>
        <w:gridCol w:w="7035"/>
        <w:gridCol w:w="6989"/>
      </w:tblGrid>
      <w:tr w:rsidR="00C05CA9" w:rsidRPr="0008650A" w14:paraId="2E1DD8B9" w14:textId="0FBCD97C" w:rsidTr="00C7056E">
        <w:trPr>
          <w:cantSplit/>
          <w:trHeight w:val="780"/>
          <w:jc w:val="center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A738515" w14:textId="62DAE421" w:rsidR="00C05CA9" w:rsidRPr="00C7056E" w:rsidRDefault="00C05CA9" w:rsidP="00E614D5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Theme="majorBidi" w:eastAsia="Calibri" w:hAnsiTheme="majorBidi" w:cstheme="majorBidi"/>
                <w:b/>
                <w:bCs/>
                <w:kern w:val="3"/>
                <w:sz w:val="20"/>
                <w:szCs w:val="20"/>
                <w:lang w:val="fr-FR"/>
              </w:rPr>
            </w:pPr>
            <w:r w:rsidRPr="00C7056E">
              <w:rPr>
                <w:rFonts w:asciiTheme="majorBidi" w:eastAsia="Calibri" w:hAnsiTheme="majorBidi" w:cstheme="majorBidi"/>
                <w:b/>
                <w:bCs/>
                <w:kern w:val="3"/>
                <w:sz w:val="20"/>
                <w:szCs w:val="20"/>
                <w:rtl/>
                <w:lang w:val="fr-FR"/>
              </w:rPr>
              <w:t>1</w:t>
            </w:r>
          </w:p>
        </w:tc>
        <w:tc>
          <w:tcPr>
            <w:tcW w:w="14024" w:type="dxa"/>
            <w:gridSpan w:val="2"/>
            <w:vMerge w:val="restart"/>
            <w:tcBorders>
              <w:top w:val="single" w:sz="8" w:space="0" w:color="000000"/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F027F0" w14:textId="191985C5" w:rsidR="00C05CA9" w:rsidRPr="0008650A" w:rsidRDefault="00C05CA9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kern w:val="3"/>
                <w:sz w:val="72"/>
                <w:szCs w:val="72"/>
                <w:lang w:val="fr-FR"/>
              </w:rPr>
            </w:pPr>
            <w:r w:rsidRPr="00967AD5"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ع</w:t>
            </w:r>
            <w:r>
              <w:rPr>
                <w:rFonts w:ascii="XB Shafigh" w:eastAsia="Calibri" w:hAnsi="XB Shafigh" w:cs="XB Shafigh" w:hint="cs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ــ</w:t>
            </w:r>
            <w:r w:rsidRPr="00967AD5"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ط</w:t>
            </w:r>
            <w:r>
              <w:rPr>
                <w:rFonts w:ascii="XB Shafigh" w:eastAsia="Calibri" w:hAnsi="XB Shafigh" w:cs="XB Shafigh" w:hint="cs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ــ</w:t>
            </w:r>
            <w:r w:rsidRPr="00967AD5"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ل</w:t>
            </w:r>
            <w:r>
              <w:rPr>
                <w:rFonts w:ascii="XB Shafigh" w:eastAsia="Calibri" w:hAnsi="XB Shafigh" w:cs="XB Shafigh" w:hint="cs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ــــ</w:t>
            </w:r>
            <w:r w:rsidRPr="00967AD5"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ة ال</w:t>
            </w:r>
            <w:r>
              <w:rPr>
                <w:rFonts w:ascii="XB Shafigh" w:eastAsia="Calibri" w:hAnsi="XB Shafigh" w:cs="XB Shafigh" w:hint="cs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ــ</w:t>
            </w:r>
            <w:r w:rsidRPr="00967AD5"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ص</w:t>
            </w:r>
            <w:r>
              <w:rPr>
                <w:rFonts w:ascii="XB Shafigh" w:eastAsia="Calibri" w:hAnsi="XB Shafigh" w:cs="XB Shafigh" w:hint="cs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ــ</w:t>
            </w:r>
            <w:r w:rsidRPr="00967AD5"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ي</w:t>
            </w:r>
            <w:r>
              <w:rPr>
                <w:rFonts w:ascii="XB Shafigh" w:eastAsia="Calibri" w:hAnsi="XB Shafigh" w:cs="XB Shafigh" w:hint="cs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>ـــــ</w:t>
            </w:r>
            <w:r w:rsidRPr="00967AD5"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72"/>
                <w:szCs w:val="72"/>
                <w:rtl/>
                <w:lang w:val="fr-FR" w:bidi="ar-DZ"/>
              </w:rPr>
              <w:t xml:space="preserve">ف </w:t>
            </w:r>
          </w:p>
        </w:tc>
      </w:tr>
      <w:tr w:rsidR="00C05CA9" w:rsidRPr="0008650A" w14:paraId="09EDAA76" w14:textId="4C7D8F0C" w:rsidTr="00C7056E">
        <w:trPr>
          <w:cantSplit/>
          <w:trHeight w:val="795"/>
          <w:jc w:val="center"/>
        </w:trPr>
        <w:tc>
          <w:tcPr>
            <w:tcW w:w="43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429AA427" w14:textId="026EB5C9" w:rsidR="00C05CA9" w:rsidRPr="00C7056E" w:rsidRDefault="00C05CA9" w:rsidP="00E614D5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Theme="majorBidi" w:eastAsia="Calibri" w:hAnsiTheme="majorBidi" w:cstheme="majorBidi"/>
                <w:b/>
                <w:bCs/>
                <w:kern w:val="3"/>
                <w:sz w:val="20"/>
                <w:szCs w:val="20"/>
                <w:lang w:val="fr-FR"/>
              </w:rPr>
            </w:pPr>
            <w:r w:rsidRPr="00C7056E">
              <w:rPr>
                <w:rFonts w:asciiTheme="majorBidi" w:eastAsia="Calibri" w:hAnsiTheme="majorBidi" w:cstheme="majorBidi"/>
                <w:b/>
                <w:bCs/>
                <w:kern w:val="3"/>
                <w:sz w:val="20"/>
                <w:szCs w:val="20"/>
                <w:rtl/>
                <w:lang w:val="fr-FR"/>
              </w:rPr>
              <w:t>2</w:t>
            </w:r>
          </w:p>
        </w:tc>
        <w:tc>
          <w:tcPr>
            <w:tcW w:w="1402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07E5A378" w14:textId="77777777" w:rsidR="00C05CA9" w:rsidRPr="00967AD5" w:rsidRDefault="00C05CA9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144"/>
                <w:szCs w:val="144"/>
                <w:rtl/>
                <w:lang w:val="fr-FR" w:bidi="ar-DZ"/>
              </w:rPr>
            </w:pPr>
          </w:p>
        </w:tc>
      </w:tr>
      <w:tr w:rsidR="00C05CA9" w:rsidRPr="0008650A" w14:paraId="29B0B601" w14:textId="21E7F1A9" w:rsidTr="00C7056E">
        <w:trPr>
          <w:cantSplit/>
          <w:trHeight w:val="735"/>
          <w:jc w:val="center"/>
        </w:trPr>
        <w:tc>
          <w:tcPr>
            <w:tcW w:w="431" w:type="dxa"/>
            <w:tcBorders>
              <w:top w:val="single" w:sz="4" w:space="0" w:color="auto"/>
              <w:left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1CC621EE" w14:textId="4147DD3B" w:rsidR="00C05CA9" w:rsidRPr="00C7056E" w:rsidRDefault="00C05CA9" w:rsidP="00E614D5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Theme="majorBidi" w:eastAsia="Calibri" w:hAnsiTheme="majorBidi" w:cstheme="majorBidi"/>
                <w:b/>
                <w:bCs/>
                <w:kern w:val="3"/>
                <w:sz w:val="20"/>
                <w:szCs w:val="20"/>
                <w:lang w:val="fr-FR"/>
              </w:rPr>
            </w:pPr>
            <w:r w:rsidRPr="00C7056E">
              <w:rPr>
                <w:rFonts w:asciiTheme="majorBidi" w:eastAsia="Calibri" w:hAnsiTheme="majorBidi" w:cstheme="majorBidi"/>
                <w:b/>
                <w:bCs/>
                <w:kern w:val="3"/>
                <w:sz w:val="20"/>
                <w:szCs w:val="20"/>
                <w:rtl/>
                <w:lang w:val="fr-FR"/>
              </w:rPr>
              <w:t>3</w:t>
            </w:r>
          </w:p>
        </w:tc>
        <w:tc>
          <w:tcPr>
            <w:tcW w:w="14024" w:type="dxa"/>
            <w:gridSpan w:val="2"/>
            <w:vMerge/>
            <w:tcBorders>
              <w:left w:val="single" w:sz="4" w:space="0" w:color="000000"/>
              <w:right w:val="single" w:sz="4" w:space="0" w:color="auto"/>
            </w:tcBorders>
            <w:shd w:val="clear" w:color="auto" w:fill="FFFFFF" w:themeFill="background1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A2EB25D" w14:textId="77777777" w:rsidR="00C05CA9" w:rsidRPr="00967AD5" w:rsidRDefault="00C05CA9" w:rsidP="0008650A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144"/>
                <w:szCs w:val="144"/>
                <w:rtl/>
                <w:lang w:val="fr-FR" w:bidi="ar-DZ"/>
              </w:rPr>
            </w:pPr>
          </w:p>
        </w:tc>
      </w:tr>
      <w:tr w:rsidR="00C05CA9" w:rsidRPr="0008650A" w14:paraId="51566880" w14:textId="49F0060E" w:rsidTr="00C7056E">
        <w:trPr>
          <w:cantSplit/>
          <w:trHeight w:val="2740"/>
          <w:jc w:val="center"/>
        </w:trPr>
        <w:tc>
          <w:tcPr>
            <w:tcW w:w="43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4" w:space="0" w:color="000000"/>
            </w:tcBorders>
            <w:shd w:val="clear" w:color="auto" w:fill="0070C0"/>
            <w:tcMar>
              <w:top w:w="0" w:type="dxa"/>
              <w:left w:w="108" w:type="dxa"/>
              <w:bottom w:w="0" w:type="dxa"/>
              <w:right w:w="108" w:type="dxa"/>
            </w:tcMar>
            <w:textDirection w:val="btLr"/>
            <w:vAlign w:val="center"/>
          </w:tcPr>
          <w:p w14:paraId="5C2C437A" w14:textId="7F2778BA" w:rsidR="00C05CA9" w:rsidRPr="00C7056E" w:rsidRDefault="00C05CA9" w:rsidP="0008650A">
            <w:pPr>
              <w:suppressAutoHyphens/>
              <w:autoSpaceDN w:val="0"/>
              <w:ind w:left="113" w:right="113"/>
              <w:jc w:val="center"/>
              <w:textAlignment w:val="baseline"/>
              <w:rPr>
                <w:rFonts w:asciiTheme="majorBidi" w:hAnsiTheme="majorBidi" w:cstheme="majorBidi"/>
                <w:b/>
                <w:bCs/>
                <w:sz w:val="20"/>
                <w:szCs w:val="20"/>
              </w:rPr>
            </w:pPr>
            <w:r w:rsidRPr="00C7056E">
              <w:rPr>
                <w:rFonts w:asciiTheme="majorBidi" w:hAnsiTheme="majorBidi" w:cstheme="majorBidi"/>
                <w:b/>
                <w:bCs/>
                <w:sz w:val="20"/>
                <w:szCs w:val="20"/>
                <w:rtl/>
              </w:rPr>
              <w:t>4</w:t>
            </w:r>
          </w:p>
        </w:tc>
        <w:tc>
          <w:tcPr>
            <w:tcW w:w="7035" w:type="dxa"/>
            <w:tcBorders>
              <w:top w:val="single" w:sz="8" w:space="0" w:color="000000"/>
              <w:left w:val="single" w:sz="4" w:space="0" w:color="000000"/>
              <w:bottom w:val="single" w:sz="8" w:space="0" w:color="000000"/>
              <w:right w:val="single" w:sz="4" w:space="0" w:color="auto"/>
            </w:tcBorders>
            <w:shd w:val="clear" w:color="auto" w:fill="00B0F0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25FC63A6" w14:textId="77777777" w:rsidR="00C7056E" w:rsidRDefault="00C7056E" w:rsidP="00C05CA9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color w:val="000000" w:themeColor="text1"/>
                <w:kern w:val="3"/>
                <w:sz w:val="28"/>
                <w:szCs w:val="28"/>
                <w:rtl/>
                <w:lang w:val="fr-FR" w:bidi="ar-DZ"/>
              </w:rPr>
            </w:pPr>
            <w:r w:rsidRPr="00C7056E"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8"/>
                <w:szCs w:val="28"/>
                <w:rtl/>
                <w:lang w:val="fr-FR" w:bidi="ar-DZ"/>
              </w:rPr>
              <w:t xml:space="preserve">يخصص الأسبوع الأول من السنة الدراسية للتقويم التشخيصي </w:t>
            </w:r>
          </w:p>
          <w:p w14:paraId="17153C33" w14:textId="00505C95" w:rsidR="00C05CA9" w:rsidRPr="00C7056E" w:rsidRDefault="00C7056E" w:rsidP="00C05CA9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color w:val="000000" w:themeColor="text1"/>
                <w:kern w:val="3"/>
                <w:sz w:val="28"/>
                <w:szCs w:val="28"/>
                <w:rtl/>
                <w:lang w:val="fr-FR" w:bidi="ar-DZ"/>
              </w:rPr>
            </w:pPr>
            <w:r w:rsidRPr="00C7056E"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8"/>
                <w:szCs w:val="28"/>
                <w:rtl/>
                <w:lang w:val="fr-FR" w:bidi="ar-DZ"/>
              </w:rPr>
              <w:t xml:space="preserve">و تثبيت المكتسبات المتعلقة بالنمط </w:t>
            </w:r>
            <w:proofErr w:type="gramStart"/>
            <w:r w:rsidRPr="00C7056E"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8"/>
                <w:szCs w:val="28"/>
                <w:rtl/>
                <w:lang w:val="fr-FR" w:bidi="ar-DZ"/>
              </w:rPr>
              <w:t>الوصفي .</w:t>
            </w:r>
            <w:proofErr w:type="gramEnd"/>
          </w:p>
          <w:p w14:paraId="12E2F594" w14:textId="6B27C190" w:rsidR="00C7056E" w:rsidRDefault="00C7056E" w:rsidP="00C7056E">
            <w:pPr>
              <w:suppressAutoHyphens/>
              <w:autoSpaceDN w:val="0"/>
              <w:textAlignment w:val="baseline"/>
              <w:rPr>
                <w:rFonts w:ascii="XB Shafigh" w:eastAsia="Calibri" w:hAnsi="XB Shafigh" w:cs="XB Shafigh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</w:pPr>
            <w:r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  <w:t xml:space="preserve">- الجمل الإنشائية و خاصة الأمر و </w:t>
            </w:r>
            <w:proofErr w:type="gramStart"/>
            <w:r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  <w:t>النهي .</w:t>
            </w:r>
            <w:proofErr w:type="gramEnd"/>
          </w:p>
          <w:p w14:paraId="6AA54E58" w14:textId="179285E8" w:rsidR="00C7056E" w:rsidRDefault="00C7056E" w:rsidP="00C7056E">
            <w:pPr>
              <w:suppressAutoHyphens/>
              <w:autoSpaceDN w:val="0"/>
              <w:textAlignment w:val="baseline"/>
              <w:rPr>
                <w:rFonts w:ascii="XB Shafigh" w:eastAsia="Calibri" w:hAnsi="XB Shafigh" w:cs="XB Shafigh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</w:pPr>
            <w:r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  <w:t xml:space="preserve">- ضمائر المخاطب و أساليب النفي و </w:t>
            </w:r>
            <w:proofErr w:type="gramStart"/>
            <w:r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  <w:t>التحذير .</w:t>
            </w:r>
            <w:proofErr w:type="gramEnd"/>
          </w:p>
          <w:p w14:paraId="54017BA3" w14:textId="0AE0FA54" w:rsidR="00C7056E" w:rsidRDefault="00C7056E" w:rsidP="00C7056E">
            <w:pPr>
              <w:suppressAutoHyphens/>
              <w:autoSpaceDN w:val="0"/>
              <w:textAlignment w:val="baseline"/>
              <w:rPr>
                <w:rFonts w:ascii="XB Shafigh" w:eastAsia="Calibri" w:hAnsi="XB Shafigh" w:cs="XB Shafigh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</w:pPr>
            <w:r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  <w:t xml:space="preserve">- أفعال الإلزام و نحوها </w:t>
            </w:r>
            <w:proofErr w:type="gramStart"/>
            <w:r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  <w:t>يتوجب ،</w:t>
            </w:r>
            <w:proofErr w:type="gramEnd"/>
            <w:r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  <w:t xml:space="preserve"> يلزم ،يقتضي ، يجب عليك .</w:t>
            </w:r>
          </w:p>
          <w:p w14:paraId="21D05B97" w14:textId="43B17BA3" w:rsidR="00C7056E" w:rsidRPr="00C7056E" w:rsidRDefault="00C7056E" w:rsidP="00C7056E">
            <w:pPr>
              <w:suppressAutoHyphens/>
              <w:autoSpaceDN w:val="0"/>
              <w:textAlignment w:val="baseline"/>
              <w:rPr>
                <w:rFonts w:ascii="XB Shafigh" w:eastAsia="Calibri" w:hAnsi="XB Shafigh" w:cs="XB Shafigh"/>
                <w:b/>
                <w:bCs/>
                <w:color w:val="000000" w:themeColor="text1"/>
                <w:kern w:val="3"/>
                <w:sz w:val="40"/>
                <w:szCs w:val="40"/>
                <w:rtl/>
                <w:lang w:val="fr-FR" w:bidi="ar-DZ"/>
              </w:rPr>
            </w:pPr>
            <w:r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  <w:t xml:space="preserve">- جمل قصيرة واضحة </w:t>
            </w:r>
            <w:proofErr w:type="gramStart"/>
            <w:r>
              <w:rPr>
                <w:rFonts w:ascii="XB Shafigh" w:eastAsia="Calibri" w:hAnsi="XB Shafigh" w:cs="XB Shafigh" w:hint="cs"/>
                <w:b/>
                <w:bCs/>
                <w:color w:val="000000" w:themeColor="text1"/>
                <w:kern w:val="3"/>
                <w:sz w:val="20"/>
                <w:szCs w:val="20"/>
                <w:rtl/>
                <w:lang w:val="fr-FR" w:bidi="ar-DZ"/>
              </w:rPr>
              <w:t>الدلالة .</w:t>
            </w:r>
            <w:proofErr w:type="gramEnd"/>
          </w:p>
        </w:tc>
        <w:tc>
          <w:tcPr>
            <w:tcW w:w="6989" w:type="dxa"/>
            <w:tcBorders>
              <w:top w:val="single" w:sz="8" w:space="0" w:color="000000"/>
              <w:left w:val="single" w:sz="4" w:space="0" w:color="auto"/>
              <w:bottom w:val="single" w:sz="8" w:space="0" w:color="000000"/>
              <w:right w:val="single" w:sz="8" w:space="0" w:color="000000"/>
            </w:tcBorders>
            <w:shd w:val="clear" w:color="auto" w:fill="FFC000"/>
            <w:vAlign w:val="center"/>
          </w:tcPr>
          <w:p w14:paraId="178C66CC" w14:textId="77777777" w:rsidR="00C7056E" w:rsidRDefault="00C7056E" w:rsidP="00C05CA9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28"/>
                <w:szCs w:val="28"/>
                <w:rtl/>
                <w:lang w:val="fr-FR" w:bidi="ar-DZ"/>
              </w:rPr>
            </w:pPr>
          </w:p>
          <w:p w14:paraId="6163F6F6" w14:textId="35B90F4A" w:rsidR="00C05CA9" w:rsidRPr="00C7056E" w:rsidRDefault="00C05CA9" w:rsidP="00C05CA9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28"/>
                <w:szCs w:val="28"/>
                <w:rtl/>
                <w:lang w:val="fr-FR" w:bidi="ar-DZ"/>
              </w:rPr>
            </w:pPr>
            <w:proofErr w:type="gramStart"/>
            <w:r w:rsidRPr="00C7056E"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28"/>
                <w:szCs w:val="28"/>
                <w:rtl/>
                <w:lang w:val="fr-FR" w:bidi="ar-DZ"/>
              </w:rPr>
              <w:t>الــــــــــتقـــــــــــــــــــويـــــــــــــم  التشــــــــــــــــــــــــــــــــخيصي</w:t>
            </w:r>
            <w:proofErr w:type="gramEnd"/>
          </w:p>
          <w:p w14:paraId="499A602C" w14:textId="77777777" w:rsidR="00C05CA9" w:rsidRPr="00C7056E" w:rsidRDefault="00C05CA9" w:rsidP="00C7056E">
            <w:pPr>
              <w:suppressAutoHyphens/>
              <w:autoSpaceDN w:val="0"/>
              <w:textAlignment w:val="baseline"/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28"/>
                <w:szCs w:val="28"/>
                <w:lang w:val="fr-FR" w:bidi="ar-DZ"/>
              </w:rPr>
            </w:pPr>
          </w:p>
          <w:p w14:paraId="3EBFA709" w14:textId="426856B2" w:rsidR="00C05CA9" w:rsidRPr="00C7056E" w:rsidRDefault="00C05CA9" w:rsidP="00C05CA9">
            <w:pPr>
              <w:suppressAutoHyphens/>
              <w:autoSpaceDN w:val="0"/>
              <w:jc w:val="center"/>
              <w:textAlignment w:val="baseline"/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28"/>
                <w:szCs w:val="28"/>
                <w:rtl/>
                <w:lang w:val="fr-FR" w:bidi="ar-DZ"/>
              </w:rPr>
            </w:pPr>
            <w:r w:rsidRPr="00C7056E"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28"/>
                <w:szCs w:val="28"/>
                <w:rtl/>
                <w:lang w:val="fr-FR" w:bidi="ar-DZ"/>
              </w:rPr>
              <w:t xml:space="preserve"> </w:t>
            </w:r>
            <w:proofErr w:type="gramStart"/>
            <w:r w:rsidRPr="00C7056E">
              <w:rPr>
                <w:rFonts w:ascii="XB Shafigh" w:eastAsia="Calibri" w:hAnsi="XB Shafigh" w:cs="XB Shafigh"/>
                <w:b/>
                <w:bCs/>
                <w:color w:val="0070C0"/>
                <w:kern w:val="3"/>
                <w:sz w:val="28"/>
                <w:szCs w:val="28"/>
                <w:rtl/>
                <w:lang w:val="fr-FR" w:bidi="ar-DZ"/>
              </w:rPr>
              <w:t>(</w:t>
            </w:r>
            <w:r w:rsidRPr="00C7056E"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28"/>
                <w:szCs w:val="28"/>
                <w:rtl/>
                <w:lang w:val="fr-FR" w:bidi="ar-DZ"/>
              </w:rPr>
              <w:t xml:space="preserve"> </w:t>
            </w:r>
            <w:r w:rsidRPr="00C7056E">
              <w:rPr>
                <w:rFonts w:ascii="XB Shafigh" w:eastAsia="Calibri" w:hAnsi="XB Shafigh" w:cs="XB Shafigh"/>
                <w:b/>
                <w:bCs/>
                <w:color w:val="FF0000"/>
                <w:kern w:val="3"/>
                <w:sz w:val="28"/>
                <w:szCs w:val="28"/>
                <w:rtl/>
                <w:lang w:val="fr-FR" w:bidi="ar-DZ"/>
              </w:rPr>
              <w:t>أسبوع</w:t>
            </w:r>
            <w:proofErr w:type="gramEnd"/>
            <w:r w:rsidRPr="00C7056E">
              <w:rPr>
                <w:rFonts w:ascii="XB Shafigh" w:eastAsia="Calibri" w:hAnsi="XB Shafigh" w:cs="XB Shafigh"/>
                <w:b/>
                <w:bCs/>
                <w:color w:val="FF0000"/>
                <w:kern w:val="3"/>
                <w:sz w:val="28"/>
                <w:szCs w:val="28"/>
                <w:rtl/>
                <w:lang w:val="fr-FR" w:bidi="ar-DZ"/>
              </w:rPr>
              <w:t xml:space="preserve"> تشخيص المكتسبات لجميع المواد</w:t>
            </w:r>
            <w:r w:rsidRPr="00C7056E">
              <w:rPr>
                <w:rFonts w:ascii="XB Shafigh" w:eastAsia="Calibri" w:hAnsi="XB Shafigh" w:cs="XB Shafigh"/>
                <w:b/>
                <w:bCs/>
                <w:color w:val="000000"/>
                <w:kern w:val="3"/>
                <w:sz w:val="28"/>
                <w:szCs w:val="28"/>
                <w:rtl/>
                <w:lang w:val="fr-FR" w:bidi="ar-DZ"/>
              </w:rPr>
              <w:t xml:space="preserve"> </w:t>
            </w:r>
            <w:r w:rsidRPr="00C7056E">
              <w:rPr>
                <w:rFonts w:ascii="XB Shafigh" w:eastAsia="Calibri" w:hAnsi="XB Shafigh" w:cs="XB Shafigh"/>
                <w:b/>
                <w:bCs/>
                <w:color w:val="0070C0"/>
                <w:kern w:val="3"/>
                <w:sz w:val="28"/>
                <w:szCs w:val="28"/>
                <w:rtl/>
                <w:lang w:val="fr-FR" w:bidi="ar-DZ"/>
              </w:rPr>
              <w:t>)</w:t>
            </w:r>
          </w:p>
          <w:p w14:paraId="18251FCE" w14:textId="77777777" w:rsidR="00C05CA9" w:rsidRPr="00967AD5" w:rsidRDefault="00C05CA9" w:rsidP="00C05CA9">
            <w:pPr>
              <w:suppressAutoHyphens/>
              <w:autoSpaceDN w:val="0"/>
              <w:jc w:val="right"/>
              <w:textAlignment w:val="baseline"/>
              <w:rPr>
                <w:rFonts w:ascii="XB Shafigh" w:eastAsia="Calibri" w:hAnsi="XB Shafigh" w:cs="XB Shafigh"/>
                <w:b/>
                <w:bCs/>
                <w:color w:val="FF0000"/>
                <w:kern w:val="3"/>
                <w:sz w:val="40"/>
                <w:szCs w:val="40"/>
                <w:rtl/>
                <w:lang w:val="fr-FR" w:bidi="ar-DZ"/>
              </w:rPr>
            </w:pPr>
          </w:p>
        </w:tc>
      </w:tr>
    </w:tbl>
    <w:p w14:paraId="4A0FEE6C" w14:textId="40316488" w:rsidR="0008650A" w:rsidRPr="0008650A" w:rsidRDefault="0008650A" w:rsidP="0008650A">
      <w:pPr>
        <w:suppressAutoHyphens/>
        <w:autoSpaceDN w:val="0"/>
        <w:textAlignment w:val="baseline"/>
        <w:rPr>
          <w:lang w:bidi="ar-DZ"/>
        </w:rPr>
      </w:pPr>
      <w:r w:rsidRPr="0008650A">
        <w:rPr>
          <w:rtl/>
          <w:lang w:bidi="ar-DZ"/>
        </w:rPr>
        <w:t xml:space="preserve">            </w:t>
      </w:r>
      <w:r>
        <w:rPr>
          <w:rFonts w:hint="cs"/>
          <w:rtl/>
          <w:lang w:bidi="ar-DZ"/>
        </w:rPr>
        <w:t xml:space="preserve">        </w:t>
      </w:r>
    </w:p>
    <w:p w14:paraId="142F29BA" w14:textId="6C20CA69" w:rsidR="00B0644B" w:rsidRPr="00967AD5" w:rsidRDefault="0008650A" w:rsidP="0008650A">
      <w:pPr>
        <w:jc w:val="center"/>
        <w:rPr>
          <w:rFonts w:ascii="XB Shafigh" w:hAnsi="XB Shafigh" w:cs="XB Shafigh"/>
          <w:b/>
          <w:bCs/>
          <w:sz w:val="28"/>
          <w:szCs w:val="28"/>
        </w:rPr>
      </w:pPr>
      <w:r w:rsidRPr="00967AD5">
        <w:rPr>
          <w:rFonts w:ascii="XB Shafigh" w:hAnsi="XB Shafigh" w:cs="XB Shafigh"/>
          <w:b/>
          <w:bCs/>
          <w:sz w:val="28"/>
          <w:szCs w:val="28"/>
          <w:rtl/>
        </w:rPr>
        <w:t>إمضاء الأستاذ (</w:t>
      </w:r>
      <w:proofErr w:type="gramStart"/>
      <w:r w:rsidRPr="00967AD5">
        <w:rPr>
          <w:rFonts w:ascii="XB Shafigh" w:hAnsi="XB Shafigh" w:cs="XB Shafigh"/>
          <w:b/>
          <w:bCs/>
          <w:sz w:val="28"/>
          <w:szCs w:val="28"/>
          <w:rtl/>
        </w:rPr>
        <w:t xml:space="preserve">ة)   </w:t>
      </w:r>
      <w:bookmarkStart w:id="0" w:name="_Hlk208332221"/>
      <w:proofErr w:type="gramEnd"/>
      <w:r w:rsidRPr="00967AD5">
        <w:rPr>
          <w:rFonts w:ascii="XB Shafigh" w:hAnsi="XB Shafigh" w:cs="XB Shafigh"/>
          <w:b/>
          <w:bCs/>
          <w:sz w:val="28"/>
          <w:szCs w:val="28"/>
          <w:rtl/>
        </w:rPr>
        <w:t xml:space="preserve">                                   إمضاء وختم المدير(ة)                                 </w:t>
      </w:r>
      <w:bookmarkEnd w:id="0"/>
      <w:r w:rsidRPr="00967AD5">
        <w:rPr>
          <w:rFonts w:ascii="XB Shafigh" w:hAnsi="XB Shafigh" w:cs="XB Shafigh"/>
          <w:b/>
          <w:bCs/>
          <w:sz w:val="28"/>
          <w:szCs w:val="28"/>
          <w:rtl/>
        </w:rPr>
        <w:t>إمضاء وختم المفتش(ة)</w:t>
      </w:r>
    </w:p>
    <w:sectPr w:rsidR="00B0644B" w:rsidRPr="00967AD5" w:rsidSect="0030012B">
      <w:pgSz w:w="16838" w:h="11906" w:orient="landscape"/>
      <w:pgMar w:top="510" w:right="510" w:bottom="510" w:left="510" w:header="708" w:footer="708" w:gutter="0"/>
      <w:cols w:space="708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XB Shafigh">
    <w:panose1 w:val="02000503070000020004"/>
    <w:charset w:val="00"/>
    <w:family w:val="auto"/>
    <w:pitch w:val="variable"/>
    <w:sig w:usb0="00002007" w:usb1="80000000" w:usb2="00000008" w:usb3="00000000" w:csb0="0000005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drawingGridHorizontalSpacing w:val="11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2CE2"/>
    <w:rsid w:val="0008650A"/>
    <w:rsid w:val="0022563D"/>
    <w:rsid w:val="002E5A92"/>
    <w:rsid w:val="005162F1"/>
    <w:rsid w:val="005357E2"/>
    <w:rsid w:val="008739E5"/>
    <w:rsid w:val="00967AD5"/>
    <w:rsid w:val="00A06431"/>
    <w:rsid w:val="00A30408"/>
    <w:rsid w:val="00A70969"/>
    <w:rsid w:val="00AC5C90"/>
    <w:rsid w:val="00AD40AF"/>
    <w:rsid w:val="00B00098"/>
    <w:rsid w:val="00B0644B"/>
    <w:rsid w:val="00BB22A8"/>
    <w:rsid w:val="00C05CA9"/>
    <w:rsid w:val="00C7056E"/>
    <w:rsid w:val="00CD1779"/>
    <w:rsid w:val="00D86D19"/>
    <w:rsid w:val="00DD29F2"/>
    <w:rsid w:val="00DD4752"/>
    <w:rsid w:val="00DF286F"/>
    <w:rsid w:val="00E0006B"/>
    <w:rsid w:val="00E614D5"/>
    <w:rsid w:val="00F15EA6"/>
    <w:rsid w:val="00F36FF5"/>
    <w:rsid w:val="00F70450"/>
    <w:rsid w:val="00FC2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703DAC"/>
  <w15:docId w15:val="{3488AC74-22B3-408A-BE57-74CB88F293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2CE2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Paragraphedeliste">
    <w:name w:val="List Paragraph"/>
    <w:basedOn w:val="Normal"/>
    <w:uiPriority w:val="34"/>
    <w:qFormat/>
    <w:rsid w:val="002E5A92"/>
    <w:pPr>
      <w:bidi w:val="0"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796</Characters>
  <Application>Microsoft Office Word</Application>
  <DocSecurity>0</DocSecurity>
  <Lines>6</Lines>
  <Paragraphs>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az</dc:creator>
  <cp:lastModifiedBy>pc</cp:lastModifiedBy>
  <cp:revision>3</cp:revision>
  <cp:lastPrinted>2025-09-19T09:35:00Z</cp:lastPrinted>
  <dcterms:created xsi:type="dcterms:W3CDTF">2025-09-19T09:32:00Z</dcterms:created>
  <dcterms:modified xsi:type="dcterms:W3CDTF">2025-09-19T09:35:00Z</dcterms:modified>
</cp:coreProperties>
</file>