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382"/>
        <w:gridCol w:w="3261"/>
      </w:tblGrid>
      <w:tr w:rsidR="003A20FB" w:rsidRPr="003B6F24" w14:paraId="66C8D894" w14:textId="77777777" w:rsidTr="00431CD9">
        <w:tc>
          <w:tcPr>
            <w:tcW w:w="4872" w:type="dxa"/>
          </w:tcPr>
          <w:p w14:paraId="5091DC4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382" w:type="dxa"/>
            <w:vMerge w:val="restart"/>
            <w:shd w:val="clear" w:color="auto" w:fill="C2D69B" w:themeFill="accent3" w:themeFillTint="99"/>
            <w:vAlign w:val="center"/>
          </w:tcPr>
          <w:p w14:paraId="06BD7E59" w14:textId="77777777" w:rsidR="003A20FB" w:rsidRPr="003B6F24" w:rsidRDefault="003A20FB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EA4BFED" w14:textId="2908006A" w:rsidR="003A20FB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DB330B">
              <w:rPr>
                <w:rFonts w:cs="ManaraDocs Amatti Font" w:hint="cs"/>
                <w:sz w:val="28"/>
                <w:szCs w:val="28"/>
                <w:rtl/>
                <w:lang w:bidi="ar-DZ"/>
              </w:rPr>
              <w:t>مارس</w:t>
            </w:r>
            <w:r w:rsidR="00D74E17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D74E17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  <w:proofErr w:type="gramEnd"/>
          </w:p>
        </w:tc>
        <w:tc>
          <w:tcPr>
            <w:tcW w:w="3261" w:type="dxa"/>
          </w:tcPr>
          <w:p w14:paraId="0163A54B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A20FB" w:rsidRPr="003B6F24" w14:paraId="0834ABFE" w14:textId="77777777" w:rsidTr="00431CD9">
        <w:tc>
          <w:tcPr>
            <w:tcW w:w="4872" w:type="dxa"/>
          </w:tcPr>
          <w:p w14:paraId="422997A8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50ABF0E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6F46BFB0" w14:textId="6C3B1436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A20FB" w:rsidRPr="003B6F24" w14:paraId="6ADFC68C" w14:textId="77777777" w:rsidTr="00431CD9">
        <w:tc>
          <w:tcPr>
            <w:tcW w:w="4872" w:type="dxa"/>
          </w:tcPr>
          <w:p w14:paraId="67B6D5DC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6C3747AA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1FC5306F" w14:textId="060BFF9E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25D0D9DA" w14:textId="4CF3EE92" w:rsidR="003A20FB" w:rsidRDefault="003A20FB" w:rsidP="003A20FB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992"/>
        <w:gridCol w:w="1134"/>
        <w:gridCol w:w="2410"/>
        <w:gridCol w:w="1276"/>
      </w:tblGrid>
      <w:tr w:rsidR="003A20FB" w14:paraId="7E93FC32" w14:textId="77777777" w:rsidTr="00741B29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84256BD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214" w:type="dxa"/>
            <w:gridSpan w:val="8"/>
            <w:shd w:val="clear" w:color="auto" w:fill="548DD4" w:themeFill="text2" w:themeFillTint="99"/>
            <w:vAlign w:val="center"/>
          </w:tcPr>
          <w:p w14:paraId="040662A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402AFC1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761D3CDA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  <w:vAlign w:val="center"/>
          </w:tcPr>
          <w:p w14:paraId="5AB46ACF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6726B87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3A20FB" w14:paraId="6961A6F5" w14:textId="77777777" w:rsidTr="00741B29">
        <w:tc>
          <w:tcPr>
            <w:tcW w:w="481" w:type="dxa"/>
            <w:vMerge/>
            <w:shd w:val="clear" w:color="auto" w:fill="FFFF00"/>
          </w:tcPr>
          <w:p w14:paraId="0E3F086C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2332CD42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6EF93564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982240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40AE0820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F7A81B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9CE9435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1518898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3A20FB" w14:paraId="30B7AB1B" w14:textId="77777777" w:rsidTr="007D5539">
        <w:tc>
          <w:tcPr>
            <w:tcW w:w="481" w:type="dxa"/>
            <w:vMerge/>
            <w:shd w:val="clear" w:color="auto" w:fill="FFFF00"/>
          </w:tcPr>
          <w:p w14:paraId="624F02CF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0C2B9811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7587FB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AEEB725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F4F62A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A945610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B6957C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2915838" w14:textId="77777777" w:rsidR="003A20FB" w:rsidRPr="00ED1AAD" w:rsidRDefault="003A20FB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00B050"/>
          </w:tcPr>
          <w:p w14:paraId="1CF2093A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0C58C859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50AB362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46908128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</w:tr>
      <w:tr w:rsidR="006E659E" w14:paraId="1493F063" w14:textId="77777777" w:rsidTr="006E659E">
        <w:trPr>
          <w:trHeight w:val="1143"/>
        </w:trPr>
        <w:tc>
          <w:tcPr>
            <w:tcW w:w="481" w:type="dxa"/>
            <w:vAlign w:val="center"/>
          </w:tcPr>
          <w:p w14:paraId="59F98F83" w14:textId="28FC60F8" w:rsidR="006E659E" w:rsidRPr="00ED1AAD" w:rsidRDefault="006E659E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56038CA0" w14:textId="2BF6ECF7" w:rsidR="006E659E" w:rsidRDefault="006E659E" w:rsidP="00BB6438">
            <w:pPr>
              <w:bidi/>
              <w:ind w:left="113" w:right="113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المقطع 6(التغذية والصحة)</w:t>
            </w:r>
          </w:p>
        </w:tc>
        <w:tc>
          <w:tcPr>
            <w:tcW w:w="13325" w:type="dxa"/>
            <w:gridSpan w:val="10"/>
            <w:vAlign w:val="center"/>
          </w:tcPr>
          <w:p w14:paraId="58F04500" w14:textId="0B87C462" w:rsidR="006E659E" w:rsidRPr="006E659E" w:rsidRDefault="006E659E" w:rsidP="00E67360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 w:rsidRPr="006E659E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التقويم المرحلي للفصل الثاني</w:t>
            </w:r>
          </w:p>
        </w:tc>
      </w:tr>
      <w:tr w:rsidR="003139D3" w14:paraId="2D24F864" w14:textId="77777777" w:rsidTr="007D5539">
        <w:trPr>
          <w:trHeight w:val="1354"/>
        </w:trPr>
        <w:tc>
          <w:tcPr>
            <w:tcW w:w="481" w:type="dxa"/>
            <w:vAlign w:val="center"/>
          </w:tcPr>
          <w:p w14:paraId="46C00B9B" w14:textId="08036E73" w:rsidR="003139D3" w:rsidRPr="00ED1AAD" w:rsidRDefault="003139D3" w:rsidP="006E659E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08A2594" w14:textId="77777777" w:rsidR="003139D3" w:rsidRDefault="003139D3" w:rsidP="006E65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5ED08AA9" w14:textId="0D970759" w:rsidR="003139D3" w:rsidRDefault="003139D3" w:rsidP="006E659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لماذا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كم ، كيف </w:t>
            </w:r>
          </w:p>
        </w:tc>
        <w:tc>
          <w:tcPr>
            <w:tcW w:w="2268" w:type="dxa"/>
            <w:vAlign w:val="center"/>
          </w:tcPr>
          <w:p w14:paraId="016464D1" w14:textId="6419A8FB" w:rsidR="003139D3" w:rsidRDefault="003139D3" w:rsidP="006E659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الصحة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والتغذية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الجسم ، الحواس الخمس ...</w:t>
            </w:r>
          </w:p>
        </w:tc>
        <w:tc>
          <w:tcPr>
            <w:tcW w:w="992" w:type="dxa"/>
            <w:vMerge w:val="restart"/>
            <w:vAlign w:val="center"/>
          </w:tcPr>
          <w:p w14:paraId="037C5D3A" w14:textId="7F8E417D" w:rsidR="003139D3" w:rsidRDefault="003139D3" w:rsidP="006E659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</w:t>
            </w:r>
          </w:p>
        </w:tc>
        <w:tc>
          <w:tcPr>
            <w:tcW w:w="992" w:type="dxa"/>
            <w:vMerge w:val="restart"/>
            <w:vAlign w:val="center"/>
          </w:tcPr>
          <w:p w14:paraId="55112F7F" w14:textId="4C8853E2" w:rsidR="003139D3" w:rsidRDefault="003139D3" w:rsidP="006E659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الضمائر المنفصلة مع النفي بلم ولن </w:t>
            </w:r>
          </w:p>
        </w:tc>
        <w:tc>
          <w:tcPr>
            <w:tcW w:w="993" w:type="dxa"/>
            <w:vAlign w:val="center"/>
          </w:tcPr>
          <w:p w14:paraId="0F57EDAB" w14:textId="6174447D" w:rsidR="003139D3" w:rsidRDefault="003139D3" w:rsidP="006E659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فطور الصباح</w:t>
            </w:r>
          </w:p>
        </w:tc>
        <w:tc>
          <w:tcPr>
            <w:tcW w:w="992" w:type="dxa"/>
            <w:vMerge w:val="restart"/>
            <w:vAlign w:val="center"/>
          </w:tcPr>
          <w:p w14:paraId="3B457B22" w14:textId="2ED406DB" w:rsidR="003139D3" w:rsidRPr="003139D3" w:rsidRDefault="003139D3" w:rsidP="006E659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3139D3">
              <w:rPr>
                <w:rFonts w:hint="cs"/>
                <w:sz w:val="32"/>
                <w:szCs w:val="32"/>
                <w:rtl/>
                <w:lang w:bidi="ar-DZ"/>
              </w:rPr>
              <w:t>توازن الغذاء</w:t>
            </w:r>
          </w:p>
        </w:tc>
        <w:tc>
          <w:tcPr>
            <w:tcW w:w="992" w:type="dxa"/>
            <w:vAlign w:val="center"/>
          </w:tcPr>
          <w:p w14:paraId="7391A229" w14:textId="39381EC5" w:rsidR="003139D3" w:rsidRDefault="003139D3" w:rsidP="006E659E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التاء المربوطة في الاسم المؤنث</w:t>
            </w:r>
          </w:p>
        </w:tc>
        <w:tc>
          <w:tcPr>
            <w:tcW w:w="1134" w:type="dxa"/>
            <w:vAlign w:val="center"/>
          </w:tcPr>
          <w:p w14:paraId="350704CB" w14:textId="00A31C5C" w:rsidR="003139D3" w:rsidRDefault="003139D3" w:rsidP="006E659E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أصلي خمس صلوات في اليوم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2A7BA1" w14:textId="2EC58CCD" w:rsidR="003139D3" w:rsidRDefault="003139D3" w:rsidP="006E659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 3 وحصيلة 3</w:t>
            </w:r>
          </w:p>
          <w:p w14:paraId="368C3BC1" w14:textId="0A1C0ED2" w:rsidR="003139D3" w:rsidRDefault="003139D3" w:rsidP="006E659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الرياضيات في حياتنا</w:t>
            </w:r>
          </w:p>
          <w:p w14:paraId="0EE2BFEB" w14:textId="54D01E4B" w:rsidR="003139D3" w:rsidRDefault="003139D3" w:rsidP="006E659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ودعم </w:t>
            </w:r>
          </w:p>
          <w:p w14:paraId="694FA9FF" w14:textId="30122A14" w:rsidR="003139D3" w:rsidRDefault="003139D3" w:rsidP="006E659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الأشكال المتداخلة  </w:t>
            </w:r>
          </w:p>
        </w:tc>
        <w:tc>
          <w:tcPr>
            <w:tcW w:w="1276" w:type="dxa"/>
            <w:vAlign w:val="center"/>
          </w:tcPr>
          <w:p w14:paraId="5AF98269" w14:textId="04D7962E" w:rsidR="003139D3" w:rsidRDefault="003139D3" w:rsidP="006E659E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الاستماع الى جملة موسيقية </w:t>
            </w:r>
            <w:proofErr w:type="gramStart"/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غليظة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وحادة</w:t>
            </w:r>
            <w:proofErr w:type="gramEnd"/>
          </w:p>
          <w:p w14:paraId="30399C11" w14:textId="310CE9AF" w:rsidR="003139D3" w:rsidRPr="00BB6438" w:rsidRDefault="003139D3" w:rsidP="006E659E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جبالنا</w:t>
            </w:r>
          </w:p>
        </w:tc>
      </w:tr>
      <w:tr w:rsidR="003139D3" w14:paraId="76226EFA" w14:textId="77777777" w:rsidTr="007D5539">
        <w:trPr>
          <w:trHeight w:val="1105"/>
        </w:trPr>
        <w:tc>
          <w:tcPr>
            <w:tcW w:w="481" w:type="dxa"/>
            <w:vAlign w:val="center"/>
          </w:tcPr>
          <w:p w14:paraId="573A2E2A" w14:textId="06B0F43E" w:rsidR="003139D3" w:rsidRDefault="003139D3" w:rsidP="00DF3A83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E09E68F" w14:textId="77777777" w:rsidR="003139D3" w:rsidRDefault="003139D3" w:rsidP="00DF3A83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0CDEEBF8" w14:textId="3204490E" w:rsidR="003139D3" w:rsidRDefault="003139D3" w:rsidP="00DF3A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فوق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تحت ، النفي: لا ،ما لم </w:t>
            </w:r>
          </w:p>
        </w:tc>
        <w:tc>
          <w:tcPr>
            <w:tcW w:w="2268" w:type="dxa"/>
            <w:vAlign w:val="center"/>
          </w:tcPr>
          <w:p w14:paraId="5F0F51D9" w14:textId="0945040D" w:rsidR="003139D3" w:rsidRDefault="003139D3" w:rsidP="00DF3A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الطعام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خبر ، إفطار ، برتقال ، نظافة ....</w:t>
            </w:r>
          </w:p>
        </w:tc>
        <w:tc>
          <w:tcPr>
            <w:tcW w:w="992" w:type="dxa"/>
            <w:vMerge/>
            <w:vAlign w:val="center"/>
          </w:tcPr>
          <w:p w14:paraId="69C3D9FB" w14:textId="77777777" w:rsidR="003139D3" w:rsidRDefault="003139D3" w:rsidP="00DF3A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198E5E75" w14:textId="77777777" w:rsidR="003139D3" w:rsidRDefault="003139D3" w:rsidP="00DF3A8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05CA740B" w14:textId="15FC3F69" w:rsidR="003139D3" w:rsidRDefault="003139D3" w:rsidP="00DF3A8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صحتي في غذائي</w:t>
            </w:r>
          </w:p>
        </w:tc>
        <w:tc>
          <w:tcPr>
            <w:tcW w:w="992" w:type="dxa"/>
            <w:vMerge/>
            <w:vAlign w:val="center"/>
          </w:tcPr>
          <w:p w14:paraId="42D26CB0" w14:textId="77777777" w:rsidR="003139D3" w:rsidRDefault="003139D3" w:rsidP="00DF3A83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DA0799A" w14:textId="439102EF" w:rsidR="003139D3" w:rsidRDefault="003139D3" w:rsidP="00DF3A83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التاء المفتوحة في الأفعال</w:t>
            </w:r>
          </w:p>
        </w:tc>
        <w:tc>
          <w:tcPr>
            <w:tcW w:w="1134" w:type="dxa"/>
            <w:vAlign w:val="center"/>
          </w:tcPr>
          <w:p w14:paraId="3065BE5F" w14:textId="3711FBC4" w:rsidR="003139D3" w:rsidRDefault="003139D3" w:rsidP="00DF3A83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أتعلم الصلاة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575C7" w14:textId="689EC69D" w:rsidR="003139D3" w:rsidRDefault="003139D3" w:rsidP="00DF3A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مقارنة كتل </w:t>
            </w:r>
          </w:p>
          <w:p w14:paraId="70CBA959" w14:textId="2938F482" w:rsidR="003139D3" w:rsidRDefault="003139D3" w:rsidP="00DF3A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متتالية الاعداد إلى 999 (4)</w:t>
            </w:r>
          </w:p>
          <w:p w14:paraId="58E780D7" w14:textId="05457D3C" w:rsidR="003139D3" w:rsidRDefault="003139D3" w:rsidP="00DF3A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 عملية الطرح</w:t>
            </w:r>
          </w:p>
          <w:p w14:paraId="4A45098B" w14:textId="47C032B0" w:rsidR="003139D3" w:rsidRDefault="003139D3" w:rsidP="00DF3A8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النرد</w:t>
            </w:r>
          </w:p>
        </w:tc>
        <w:tc>
          <w:tcPr>
            <w:tcW w:w="1276" w:type="dxa"/>
            <w:vAlign w:val="center"/>
          </w:tcPr>
          <w:p w14:paraId="558BFAD4" w14:textId="0B806981" w:rsidR="003139D3" w:rsidRPr="00BB6438" w:rsidRDefault="003139D3" w:rsidP="00DF3A83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التركيب المتناظر في الطبيعة</w:t>
            </w:r>
          </w:p>
        </w:tc>
      </w:tr>
      <w:tr w:rsidR="006E659E" w14:paraId="320D9486" w14:textId="77777777" w:rsidTr="00F152E6">
        <w:trPr>
          <w:trHeight w:val="965"/>
        </w:trPr>
        <w:tc>
          <w:tcPr>
            <w:tcW w:w="481" w:type="dxa"/>
            <w:vAlign w:val="center"/>
          </w:tcPr>
          <w:p w14:paraId="060391AF" w14:textId="3EEE266C" w:rsidR="006E659E" w:rsidRDefault="006E659E" w:rsidP="00DF3A83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1F88D89" w14:textId="77777777" w:rsidR="006E659E" w:rsidRDefault="006E659E" w:rsidP="00DF3A83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3325" w:type="dxa"/>
            <w:gridSpan w:val="10"/>
            <w:shd w:val="clear" w:color="auto" w:fill="F2DBDB" w:themeFill="accent2" w:themeFillTint="33"/>
            <w:vAlign w:val="center"/>
          </w:tcPr>
          <w:p w14:paraId="2125612C" w14:textId="0839A5C7" w:rsidR="006E659E" w:rsidRPr="006E659E" w:rsidRDefault="006E659E" w:rsidP="00DF3A83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6E659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عطلة الربيع</w:t>
            </w:r>
          </w:p>
        </w:tc>
      </w:tr>
    </w:tbl>
    <w:p w14:paraId="06EB20C5" w14:textId="77777777" w:rsidR="003A20FB" w:rsidRDefault="003A20FB" w:rsidP="003A20FB">
      <w:pPr>
        <w:bidi/>
        <w:rPr>
          <w:rtl/>
          <w:lang w:bidi="ar-DZ"/>
        </w:rPr>
      </w:pPr>
    </w:p>
    <w:p w14:paraId="0554E08A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80E358E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76CC8"/>
    <w:rsid w:val="000904E0"/>
    <w:rsid w:val="00095101"/>
    <w:rsid w:val="0009693F"/>
    <w:rsid w:val="00096AC4"/>
    <w:rsid w:val="000A0237"/>
    <w:rsid w:val="000B053A"/>
    <w:rsid w:val="000F3EBA"/>
    <w:rsid w:val="000F7368"/>
    <w:rsid w:val="00103420"/>
    <w:rsid w:val="001347BB"/>
    <w:rsid w:val="001349A7"/>
    <w:rsid w:val="00155BCC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0851"/>
    <w:rsid w:val="002C1C43"/>
    <w:rsid w:val="002D7055"/>
    <w:rsid w:val="002F349B"/>
    <w:rsid w:val="002F41A0"/>
    <w:rsid w:val="00302D8A"/>
    <w:rsid w:val="0031247F"/>
    <w:rsid w:val="003139D3"/>
    <w:rsid w:val="00314B3E"/>
    <w:rsid w:val="00316115"/>
    <w:rsid w:val="00344C86"/>
    <w:rsid w:val="003469F2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0E5C"/>
    <w:rsid w:val="005059F8"/>
    <w:rsid w:val="00507EBC"/>
    <w:rsid w:val="00532231"/>
    <w:rsid w:val="005527D3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659E"/>
    <w:rsid w:val="006E7AE3"/>
    <w:rsid w:val="00715CB8"/>
    <w:rsid w:val="00741B29"/>
    <w:rsid w:val="007650E5"/>
    <w:rsid w:val="007721A7"/>
    <w:rsid w:val="007727E1"/>
    <w:rsid w:val="007838E5"/>
    <w:rsid w:val="00794B8C"/>
    <w:rsid w:val="007979D2"/>
    <w:rsid w:val="007B2578"/>
    <w:rsid w:val="007B6FE2"/>
    <w:rsid w:val="007D5539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16CEC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E5703"/>
    <w:rsid w:val="00AF70C3"/>
    <w:rsid w:val="00B0731F"/>
    <w:rsid w:val="00B23A53"/>
    <w:rsid w:val="00B23D36"/>
    <w:rsid w:val="00B366D4"/>
    <w:rsid w:val="00B37AFB"/>
    <w:rsid w:val="00B41EE2"/>
    <w:rsid w:val="00B837C9"/>
    <w:rsid w:val="00B90916"/>
    <w:rsid w:val="00BA19AA"/>
    <w:rsid w:val="00BB6438"/>
    <w:rsid w:val="00BC7165"/>
    <w:rsid w:val="00BD1FFB"/>
    <w:rsid w:val="00C00A3E"/>
    <w:rsid w:val="00C020FA"/>
    <w:rsid w:val="00C033C3"/>
    <w:rsid w:val="00C35EC0"/>
    <w:rsid w:val="00C61E2E"/>
    <w:rsid w:val="00C67663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74E17"/>
    <w:rsid w:val="00D80453"/>
    <w:rsid w:val="00DB0459"/>
    <w:rsid w:val="00DB330B"/>
    <w:rsid w:val="00DC7CE5"/>
    <w:rsid w:val="00DF3A83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6415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156</cp:revision>
  <dcterms:created xsi:type="dcterms:W3CDTF">2024-09-21T17:27:00Z</dcterms:created>
  <dcterms:modified xsi:type="dcterms:W3CDTF">2025-02-26T11:56:00Z</dcterms:modified>
</cp:coreProperties>
</file>