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B79" w:rsidRDefault="00F354D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-27.3pt;margin-top:-16.55pt;width:126pt;height:32.2pt;z-index:251682304;mso-position-horizontal-relative:text;mso-position-vertical-relative:text" filled="f" stroked="f">
            <v:textbox style="mso-next-textbox:#_x0000_s1067">
              <w:txbxContent>
                <w:p w:rsidR="00D52C1D" w:rsidRPr="004C2140" w:rsidRDefault="00D52C1D" w:rsidP="00D52C1D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متوسطة :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.........................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336.95pt;margin-top:-17.3pt;width:124.1pt;height:32.2pt;z-index:251681280;mso-position-horizontal-relative:text;mso-position-vertical-relative:text" filled="f" stroked="f">
            <v:textbox style="mso-next-textbox:#_x0000_s1066">
              <w:txbxContent>
                <w:p w:rsidR="00D52C1D" w:rsidRPr="004C2140" w:rsidRDefault="00D52C1D" w:rsidP="00D52C1D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بلحوسين ميلود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53.2pt;margin-top:-37.9pt;width:121.8pt;height:32.2pt;z-index:251653632;mso-position-horizontal-relative:text;mso-position-vertical-relative:text" filled="f" stroked="f">
            <v:textbox style="mso-next-textbox:#_x0000_s1026">
              <w:txbxContent>
                <w:p w:rsidR="009F696F" w:rsidRPr="00BF3B1A" w:rsidRDefault="009F696F" w:rsidP="00854902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مذكرة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ر</w:t>
                  </w: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قم : </w:t>
                  </w:r>
                  <w:r w:rsidR="00854902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03</w:t>
                  </w:r>
                </w:p>
              </w:txbxContent>
            </v:textbox>
          </v:shape>
        </w:pict>
      </w:r>
      <w:r w:rsidR="000A2292" w:rsidRPr="000A2292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53325" cy="10692617"/>
            <wp:effectExtent l="0" t="0" r="0" b="0"/>
            <wp:wrapNone/>
            <wp:docPr id="2" name="Picture 2" descr="C:\Users\mld\Desktop\novo (1)\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novo (1)\nov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202" style="position:absolute;margin-left:-63.8pt;margin-top:29pt;width:539.5pt;height:110.3pt;z-index:251654656;mso-position-horizontal-relative:text;mso-position-vertical-relative:text" filled="f" stroked="f">
            <v:textbox style="mso-next-textbox:#_x0000_s1029">
              <w:txbxContent>
                <w:tbl>
                  <w:tblPr>
                    <w:tblStyle w:val="TableGrid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020"/>
                    <w:gridCol w:w="1170"/>
                    <w:gridCol w:w="804"/>
                    <w:gridCol w:w="1728"/>
                    <w:gridCol w:w="2575"/>
                    <w:gridCol w:w="238"/>
                  </w:tblGrid>
                  <w:tr w:rsidR="009F696F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9F696F" w:rsidRPr="0011550E" w:rsidRDefault="009F696F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الميدان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أنشطة عددية</w:t>
                        </w:r>
                      </w:p>
                    </w:tc>
                    <w:tc>
                      <w:tcPr>
                        <w:tcW w:w="3702" w:type="dxa"/>
                        <w:gridSpan w:val="3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يوم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......../ ......../ ........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9F696F" w:rsidRPr="0011550E" w:rsidRDefault="009F696F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المستوى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السنة الرابعة متوسط</w:t>
                        </w:r>
                      </w:p>
                    </w:tc>
                  </w:tr>
                  <w:tr w:rsidR="009F696F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9F696F" w:rsidRPr="0011550E" w:rsidRDefault="009F696F" w:rsidP="004E44A7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المقطع التعلمي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الثالث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32" w:type="dxa"/>
                        <w:gridSpan w:val="2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9F696F" w:rsidRPr="0011550E" w:rsidRDefault="009F696F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المدة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ساعة واحدة</w:t>
                        </w:r>
                      </w:p>
                    </w:tc>
                  </w:tr>
                  <w:tr w:rsidR="009F696F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5190" w:type="dxa"/>
                        <w:gridSpan w:val="2"/>
                      </w:tcPr>
                      <w:p w:rsidR="009F696F" w:rsidRDefault="009F696F" w:rsidP="00F81907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الباب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المعادلات و المتراجحات</w:t>
                        </w:r>
                      </w:p>
                    </w:tc>
                    <w:tc>
                      <w:tcPr>
                        <w:tcW w:w="5107" w:type="dxa"/>
                        <w:gridSpan w:val="3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المراجع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الكتاب المدرسي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المنهاج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الوثيقة المرافقة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دليل الأستاذ</w:t>
                        </w:r>
                      </w:p>
                    </w:tc>
                  </w:tr>
                  <w:tr w:rsidR="009F696F" w:rsidTr="00716596">
                    <w:trPr>
                      <w:gridAfter w:val="1"/>
                      <w:wAfter w:w="238" w:type="dxa"/>
                    </w:trPr>
                    <w:tc>
                      <w:tcPr>
                        <w:tcW w:w="5994" w:type="dxa"/>
                        <w:gridSpan w:val="3"/>
                      </w:tcPr>
                      <w:p w:rsidR="009F696F" w:rsidRDefault="009F696F" w:rsidP="002A7427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المورد المعرفي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2A7427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المتراجحة من الدرجة الأولى بمجهول واحد</w:t>
                        </w:r>
                      </w:p>
                    </w:tc>
                    <w:tc>
                      <w:tcPr>
                        <w:tcW w:w="4303" w:type="dxa"/>
                        <w:gridSpan w:val="2"/>
                      </w:tcPr>
                      <w:p w:rsidR="009F696F" w:rsidRDefault="009F696F" w:rsidP="00716596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الوسائل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سبورة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أقلام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حاسبة - داتا شاو (اختياري)</w:t>
                        </w:r>
                      </w:p>
                    </w:tc>
                  </w:tr>
                  <w:tr w:rsidR="009F696F" w:rsidTr="008849BC">
                    <w:tc>
                      <w:tcPr>
                        <w:tcW w:w="10535" w:type="dxa"/>
                        <w:gridSpan w:val="6"/>
                      </w:tcPr>
                      <w:p w:rsidR="009F696F" w:rsidRPr="0011550E" w:rsidRDefault="009F696F" w:rsidP="002018BA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مركبات الكفاءة  المستهدفة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094C7F" w:rsidRPr="00094C7F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تمكين </w:t>
                        </w:r>
                        <w:r w:rsidR="00094C7F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المتعلم</w:t>
                        </w:r>
                        <w:r w:rsidR="00094C7F" w:rsidRPr="00094C7F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من التعرف على المتراجحة من الدرجة الأولى بمجهو</w:t>
                        </w:r>
                        <w:r w:rsidR="002018BA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ل واحد وفهم طبيعة حلول</w:t>
                        </w:r>
                        <w:r w:rsidR="002018BA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ها</w:t>
                        </w:r>
                      </w:p>
                    </w:tc>
                  </w:tr>
                </w:tbl>
                <w:p w:rsidR="009F696F" w:rsidRDefault="009F696F" w:rsidP="00B355C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EE7B79" w:rsidRDefault="00F354D5">
      <w:r>
        <w:rPr>
          <w:noProof/>
        </w:rPr>
        <w:pict>
          <v:shape id="_x0000_s1037" type="#_x0000_t202" style="position:absolute;margin-left:60.85pt;margin-top:191.1pt;width:304.1pt;height:514.6pt;z-index:251660800;mso-position-horizontal-relative:text;mso-position-vertical-relative:text" filled="f" stroked="f">
            <v:textbox style="mso-next-textbox:#_x0000_s1037">
              <w:txbxContent>
                <w:p w:rsidR="007E7C31" w:rsidRDefault="009F696F" w:rsidP="007E7C31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 xml:space="preserve"> تهيئة :</w:t>
                  </w:r>
                  <w:r>
                    <w:rPr>
                      <w:rFonts w:ascii="Arabic Typesetting" w:hAnsi="Arabic Typesetting" w:cs="Arabic Typesetting" w:hint="cs"/>
                      <w:color w:val="002060"/>
                      <w:sz w:val="40"/>
                      <w:szCs w:val="40"/>
                      <w:rtl/>
                      <w:lang w:bidi="ar-DZ"/>
                    </w:rPr>
                    <w:t xml:space="preserve">  </w:t>
                  </w:r>
                </w:p>
                <w:p w:rsidR="007E7C31" w:rsidRDefault="007E7C31" w:rsidP="007E7C31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1/ مالفرق بين المساواة و المتباينة ؟ اذكر أمثلة لكل منهما</w:t>
                  </w:r>
                </w:p>
                <w:p w:rsidR="005D1399" w:rsidRDefault="00CD3A99" w:rsidP="00CD3A99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2/ متى يمكن اعتبار المساواة معادلة ؟</w:t>
                  </w:r>
                </w:p>
                <w:p w:rsidR="00D907EC" w:rsidRDefault="00D907EC" w:rsidP="00D907E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</w:p>
                <w:p w:rsidR="00D907EC" w:rsidRDefault="00D907EC" w:rsidP="00D907E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</w:p>
                <w:p w:rsidR="009F696F" w:rsidRPr="000E1945" w:rsidRDefault="00091BDF" w:rsidP="00091BDF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091BDF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وضعية تعلمية 3 صفحة 45 (ج1)</w:t>
                  </w:r>
                </w:p>
                <w:p w:rsidR="002A7427" w:rsidRDefault="00091BDF" w:rsidP="002A7427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بمناسبة عيد الفطر ، وتسهيلا لعملية التواصل عبر الرسائل النصية ، اقترح متعامل للهاتف النقال العرض الآتي على زبائنه :</w:t>
                  </w:r>
                </w:p>
                <w:p w:rsidR="00091BDF" w:rsidRDefault="00993552" w:rsidP="00091BD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2.5 DA</m:t>
                    </m:r>
                  </m:oMath>
                  <w:r w:rsidR="00091BDF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للرسالة الواحدة و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100 DA</m:t>
                    </m:r>
                  </m:oMath>
                  <w:r w:rsidR="00091BDF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اقتطاع جزافي من الرصيد</w:t>
                  </w:r>
                </w:p>
                <w:p w:rsidR="00091BDF" w:rsidRDefault="00091BDF" w:rsidP="00091BD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يرغب يونس في عدم تجاوز المبلغ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150 DA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الموجود في رصيده</w:t>
                  </w:r>
                </w:p>
                <w:p w:rsidR="00091BDF" w:rsidRPr="00993552" w:rsidRDefault="00091BDF" w:rsidP="0099355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1</w:t>
                  </w:r>
                  <w:r w:rsidR="00993552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/ هل يمكن ليونس القيام بإرسال </w:t>
                  </w:r>
                  <w:r w:rsidR="00993552" w:rsidRPr="00993552">
                    <w:rPr>
                      <w:rFonts w:ascii="Arabic Typesetting" w:hAnsi="Arabic Typesetting" w:cs="Arabic Typesetting" w:hint="cs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="00993552" w:rsidRPr="00993552">
                    <w:rPr>
                      <w:rFonts w:ascii="Arabic Typesetting" w:hAnsi="Arabic Typesetting" w:cs="Arabic Typesetting"/>
                      <w:sz w:val="28"/>
                      <w:szCs w:val="28"/>
                      <w:lang w:bidi="ar-DZ"/>
                    </w:rPr>
                    <w:t xml:space="preserve"> </w:t>
                  </w:r>
                  <w:r w:rsidR="00993552" w:rsidRPr="00993552">
                    <w:rPr>
                      <w:rFonts w:ascii="Arabic Typesetting" w:hAnsi="Arabic Typesetting" w:cs="Arabic Typesetting" w:hint="cs"/>
                      <w:sz w:val="28"/>
                      <w:szCs w:val="28"/>
                      <w:rtl/>
                      <w:lang w:bidi="ar-DZ"/>
                    </w:rPr>
                    <w:t xml:space="preserve">أ/ 21 رسالة ؟ ، ب/20 رسالة ؟ ، </w:t>
                  </w:r>
                  <w:r w:rsidRPr="00993552">
                    <w:rPr>
                      <w:rFonts w:ascii="Arabic Typesetting" w:hAnsi="Arabic Typesetting" w:cs="Arabic Typesetting" w:hint="cs"/>
                      <w:sz w:val="28"/>
                      <w:szCs w:val="28"/>
                      <w:rtl/>
                      <w:lang w:bidi="ar-DZ"/>
                    </w:rPr>
                    <w:t xml:space="preserve"> ج/ 16 رسالة؟</w:t>
                  </w:r>
                </w:p>
                <w:p w:rsidR="00091BDF" w:rsidRDefault="00091BDF" w:rsidP="00091BD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2/ نرمز إلى عدد الرسائل القصيرة بالرمز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x</m:t>
                    </m:r>
                  </m:oMath>
                </w:p>
                <w:p w:rsidR="00091BDF" w:rsidRDefault="00091BDF" w:rsidP="00091BD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أ/ من بين المتباينات الآتية ، حدد تلك التي توافق رغبة يونس :</w:t>
                  </w:r>
                </w:p>
                <w:p w:rsidR="00091BDF" w:rsidRDefault="00993552" w:rsidP="0099355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="Arabic Typesetting"/>
                          <w:lang w:bidi="ar-DZ"/>
                        </w:rPr>
                        <m:t>2.5x+100≤150  ; 150x-100≤2.5  ;  150x+100≤2.5</m:t>
                      </m:r>
                    </m:oMath>
                  </m:oMathPara>
                </w:p>
                <w:p w:rsidR="00091BDF" w:rsidRDefault="00091BDF" w:rsidP="0099355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ب/ اقترح قيمة ل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x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توافق رغبة يونس ، وقيمة أخرى ل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x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لا توافقها </w:t>
                  </w:r>
                </w:p>
                <w:p w:rsidR="00091BDF" w:rsidRPr="0085224D" w:rsidRDefault="00091BDF" w:rsidP="0099355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lang w:bidi="ar-DZ"/>
                    </w:rPr>
                  </w:pPr>
                  <w:r w:rsidRPr="0085224D"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كل متباينة من المتباينات الثلاثة السابقة تسمى متراجحة ذات المجهول </w:t>
                  </w:r>
                  <m:oMath>
                    <m:r>
                      <w:rPr>
                        <w:rFonts w:ascii="Cambria Math" w:hAnsi="Cambria Math" w:cs="Arabic Typesetting"/>
                        <w:color w:val="7030A0"/>
                        <w:sz w:val="24"/>
                        <w:szCs w:val="24"/>
                        <w:lang w:bidi="ar-DZ"/>
                      </w:rPr>
                      <m:t>x</m:t>
                    </m:r>
                  </m:oMath>
                </w:p>
                <w:p w:rsidR="00091BDF" w:rsidRPr="0085224D" w:rsidRDefault="00091BDF" w:rsidP="0099355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7030A0"/>
                      <w:sz w:val="32"/>
                      <w:szCs w:val="32"/>
                      <w:rtl/>
                      <w:lang w:bidi="ar-DZ"/>
                    </w:rPr>
                  </w:pPr>
                  <w:r w:rsidRPr="0085224D"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كل قيمة ل </w:t>
                  </w:r>
                  <m:oMath>
                    <m:r>
                      <w:rPr>
                        <w:rFonts w:ascii="Cambria Math" w:hAnsi="Cambria Math" w:cs="Arabic Typesetting"/>
                        <w:color w:val="7030A0"/>
                        <w:sz w:val="24"/>
                        <w:szCs w:val="24"/>
                        <w:lang w:bidi="ar-DZ"/>
                      </w:rPr>
                      <m:t>x</m:t>
                    </m:r>
                  </m:oMath>
                  <w:r w:rsidRPr="0085224D">
                    <w:rPr>
                      <w:rFonts w:ascii="Arabic Typesetting" w:hAnsi="Arabic Typesetting" w:cs="Arabic Typesetting" w:hint="cs"/>
                      <w:color w:val="7030A0"/>
                      <w:sz w:val="32"/>
                      <w:szCs w:val="32"/>
                      <w:rtl/>
                      <w:lang w:bidi="ar-DZ"/>
                    </w:rPr>
                    <w:t xml:space="preserve"> تجعل المتراجحة متباينة صحيحة ، تسمى حلا لهذه المتراجحة </w:t>
                  </w:r>
                </w:p>
                <w:p w:rsidR="00091BDF" w:rsidRDefault="00993552" w:rsidP="0099355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ج/ هل العدد 2 حل للمتراجحة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2.5x+100≤150</m:t>
                    </m:r>
                  </m:oMath>
                </w:p>
                <w:p w:rsidR="002A7427" w:rsidRDefault="00993552" w:rsidP="0099355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السؤال نفسه من أجل العدد 21</w:t>
                  </w:r>
                </w:p>
                <w:p w:rsidR="00D907EC" w:rsidRDefault="00D907EC" w:rsidP="00D907E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</w:p>
                <w:p w:rsidR="009F696F" w:rsidRPr="00993552" w:rsidRDefault="009F696F" w:rsidP="00D907EC">
                  <w:pPr>
                    <w:bidi/>
                    <w:spacing w:line="240" w:lineRule="auto"/>
                    <w:rPr>
                      <w:rFonts w:ascii="Arabic Typesetting" w:eastAsiaTheme="minorEastAsia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القاعدة :</w:t>
                  </w: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5781"/>
                  </w:tblGrid>
                  <w:tr w:rsidR="009F696F" w:rsidTr="009F696F">
                    <w:trPr>
                      <w:jc w:val="center"/>
                    </w:trPr>
                    <w:tc>
                      <w:tcPr>
                        <w:tcW w:w="5781" w:type="dxa"/>
                        <w:shd w:val="clear" w:color="auto" w:fill="DAEEF3" w:themeFill="accent5" w:themeFillTint="33"/>
                      </w:tcPr>
                      <w:p w:rsidR="007E7C31" w:rsidRDefault="00CC3F4F" w:rsidP="007E7C31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bidi/>
                          <w:ind w:left="211" w:hanging="211"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</w:pPr>
                        <w:r w:rsidRPr="007E7C31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المتراجحة بمجهول </w:t>
                        </w:r>
                        <w:r w:rsidRPr="007E7C31"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  <w:t>x</w:t>
                        </w:r>
                        <w:r w:rsidRPr="007E7C31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هي متباينة قد تكون صحيحة و قد تكون خاطئة وهذا حسب قيم </w:t>
                        </w:r>
                        <w:r w:rsidRPr="007E7C31"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  <w:t>x</w:t>
                        </w:r>
                      </w:p>
                      <w:p w:rsidR="002A7427" w:rsidRPr="007E7C31" w:rsidRDefault="00CC3F4F" w:rsidP="007E7C31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bidi/>
                          <w:ind w:left="211" w:hanging="211"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 w:rsidRPr="007E7C31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قيم </w:t>
                        </w:r>
                        <w:r w:rsidRPr="007E7C31"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  <w:t>x</w:t>
                        </w:r>
                        <w:r w:rsidRPr="007E7C31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التي من أجلها تكون المتباينة صحيحة هي حلول المتراجحة</w:t>
                        </w:r>
                        <w:r w:rsidR="002A7427" w:rsidRPr="007E7C31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</w:tr>
                </w:tbl>
                <w:p w:rsidR="002A7427" w:rsidRPr="007E7C31" w:rsidRDefault="002A7427" w:rsidP="0085224D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38.3pt;margin-top:142.85pt;width:89.8pt;height:26pt;z-index:251657728;mso-position-horizontal-relative:text;mso-position-vertical-relative:text" filled="f" stroked="f">
            <v:textbox style="mso-next-textbox:#_x0000_s1033">
              <w:txbxContent>
                <w:p w:rsidR="009F696F" w:rsidRDefault="009F696F" w:rsidP="008145E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تقويم و ملاحظات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56.4pt;margin-top:191.25pt;width:122.75pt;height:506.35pt;z-index:251659776;mso-position-horizontal-relative:text;mso-position-vertical-relative:text" filled="f" stroked="f">
            <v:textbox style="mso-next-textbox:#_x0000_s1036">
              <w:txbxContent>
                <w:p w:rsidR="009F696F" w:rsidRPr="008D5E33" w:rsidRDefault="009F696F" w:rsidP="00406825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تشخيصي :</w:t>
                  </w:r>
                </w:p>
                <w:p w:rsidR="009F696F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</w:pPr>
                  <w:r w:rsidRPr="002018BA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>تهيئة التلاميذ للدرس الجديد من خلال تذكيرهم بالمفاهيم المتعلقة بالمتباينات والمساواة، وتقييم فهمهم للفرق بين المساواة والمتباينة</w:t>
                  </w:r>
                  <w:r w:rsidRPr="002018BA">
                    <w:rPr>
                      <w:rFonts w:ascii="Arabic Typesetting" w:hAnsi="Arabic Typesetting" w:cs="Arabic Typesetting"/>
                      <w:sz w:val="28"/>
                      <w:szCs w:val="28"/>
                    </w:rPr>
                    <w:t>.</w:t>
                  </w:r>
                </w:p>
                <w:p w:rsidR="002018BA" w:rsidRPr="00801714" w:rsidRDefault="002018BA" w:rsidP="002018BA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9F696F" w:rsidRDefault="009F696F" w:rsidP="00857FF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تكويني :</w:t>
                  </w:r>
                </w:p>
                <w:p w:rsidR="009F696F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lang w:bidi="ar-DZ"/>
                    </w:rPr>
                  </w:pPr>
                  <w:r w:rsidRPr="002018BA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>بناء وتطوير فهم التلاميذ لمفهوم المتراجحة من الدرجة الأولى بمجهول واحد من خلال نشاط تطبيقي. يتم تعلم كيفية تحديد حلول المتراجحة والتأكد من صحتها باستخدام أمثلة عملية</w:t>
                  </w:r>
                </w:p>
                <w:p w:rsidR="009F696F" w:rsidRPr="006C5CB0" w:rsidRDefault="009F696F" w:rsidP="006C5CB0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  <w:lang w:bidi="ar-DZ"/>
                    </w:rPr>
                  </w:pPr>
                </w:p>
                <w:p w:rsidR="009F696F" w:rsidRDefault="009F696F" w:rsidP="00F34AF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Pr="005318E1" w:rsidRDefault="009F696F" w:rsidP="00953FE0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72"/>
                      <w:szCs w:val="72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</w:pPr>
                  <w:r w:rsidRPr="002018BA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>مساعدة التلاميذ على استنتاج القاعدة المتعلقة بالمتراجحات من الدرجة الأولى بمجهول واحد،</w:t>
                  </w: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</w:pPr>
                </w:p>
                <w:p w:rsidR="009F696F" w:rsidRPr="00811CF6" w:rsidRDefault="009F696F" w:rsidP="00811CF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lang w:val="fr-FR"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80.5pt;margin-top:141.2pt;width:77.35pt;height:26pt;z-index:251655680;mso-position-horizontal-relative:text;mso-position-vertical-relative:text" filled="f" stroked="f">
            <v:textbox style="mso-next-textbox:#_x0000_s1031">
              <w:txbxContent>
                <w:p w:rsidR="009F696F" w:rsidRDefault="009F696F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الـمــراحــل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64.7pt;margin-top:194.1pt;width:111pt;height:506.35pt;z-index:251658752;mso-position-horizontal-relative:text;mso-position-vertical-relative:text" filled="f" stroked="f">
            <v:textbox style="mso-next-textbox:#_x0000_s1034">
              <w:txbxContent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التمهيد</w:t>
                  </w:r>
                </w:p>
                <w:p w:rsidR="009F696F" w:rsidRPr="008D5E33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17410"/>
                        <wp:effectExtent l="0" t="0" r="0" b="0"/>
                        <wp:docPr id="17" name="Picture 17" descr="C:\Users\mld\Desktop\icon\IMG_20240620_1631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ld\Desktop\icon\IMG_20240620_1631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17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5 min – 10 min</w:t>
                  </w:r>
                </w:p>
                <w:p w:rsidR="009F696F" w:rsidRPr="00801714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4"/>
                      <w:szCs w:val="14"/>
                      <w:rtl/>
                      <w:lang w:bidi="ar-DZ"/>
                    </w:rPr>
                  </w:pP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بناء التعلمات</w:t>
                  </w: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37464"/>
                        <wp:effectExtent l="0" t="0" r="0" b="0"/>
                        <wp:docPr id="18" name="Picture 18" descr="C:\Users\mld\Desktop\icon\IMG_20240620_1631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ld\Desktop\icon\IMG_20240620_1631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37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20 min – 25 min</w:t>
                  </w:r>
                </w:p>
                <w:p w:rsidR="009F696F" w:rsidRPr="00630B22" w:rsidRDefault="009F696F" w:rsidP="00630B2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8"/>
                      <w:szCs w:val="8"/>
                      <w:rtl/>
                      <w:lang w:bidi="ar-DZ"/>
                    </w:rPr>
                  </w:pPr>
                </w:p>
                <w:p w:rsidR="002018BA" w:rsidRDefault="002018BA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2018BA" w:rsidRP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9F696F" w:rsidRDefault="009F696F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المعارف</w:t>
                  </w: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649263"/>
                        <wp:effectExtent l="0" t="0" r="0" b="0"/>
                        <wp:docPr id="19" name="Picture 19" descr="C:\Users\mld\Desktop\icon\IMG_20240620_1632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ld\Desktop\icon\IMG_20240620_1632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49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96F" w:rsidRPr="008D5E33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9F696F" w:rsidRPr="00630B22" w:rsidRDefault="009F696F" w:rsidP="00746BD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9F696F" w:rsidRDefault="009F696F" w:rsidP="00746BDC">
                  <w:pPr>
                    <w:bidi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77.45pt;margin-top:142.05pt;width:77.35pt;height:26pt;z-index:251656704;mso-position-horizontal-relative:text;mso-position-vertical-relative:text" filled="f" stroked="f">
            <v:textbox style="mso-next-textbox:#_x0000_s1032">
              <w:txbxContent>
                <w:p w:rsidR="009F696F" w:rsidRDefault="009F696F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سير الحصة</w:t>
                  </w:r>
                </w:p>
              </w:txbxContent>
            </v:textbox>
          </v:shape>
        </w:pict>
      </w:r>
      <w:r w:rsidR="00EE7B79">
        <w:br w:type="page"/>
      </w:r>
    </w:p>
    <w:p w:rsidR="00975C9A" w:rsidRDefault="00956A2C">
      <w:r w:rsidRPr="00975C9A"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25763</wp:posOffset>
            </wp:positionV>
            <wp:extent cx="7533005" cy="10642600"/>
            <wp:effectExtent l="0" t="0" r="0" b="0"/>
            <wp:wrapNone/>
            <wp:docPr id="3" name="Picture 3" descr="C:\Users\mld\Desktop\1_20240620_132900_000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1_20240620_132900_0000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4D5">
        <w:rPr>
          <w:noProof/>
        </w:rPr>
        <w:pict>
          <v:shape id="_x0000_s1045" type="#_x0000_t202" style="position:absolute;margin-left:86.9pt;margin-top:-32.45pt;width:299.05pt;height:754.4pt;z-index:251663872;mso-position-horizontal-relative:text;mso-position-vertical-relative:text" filled="f" stroked="f">
            <v:textbox style="mso-next-textbox:#_x0000_s1045">
              <w:txbxContent>
                <w:p w:rsidR="00094C7F" w:rsidRDefault="00094C7F" w:rsidP="0085224D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36"/>
                      <w:szCs w:val="36"/>
                      <w:highlight w:val="green"/>
                      <w:rtl/>
                      <w:lang w:bidi="ar-DZ"/>
                    </w:rPr>
                  </w:pPr>
                </w:p>
                <w:p w:rsidR="0085224D" w:rsidRDefault="0085224D" w:rsidP="00094C7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EE0060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36"/>
                      <w:szCs w:val="36"/>
                      <w:highlight w:val="green"/>
                      <w:rtl/>
                      <w:lang w:bidi="ar-DZ"/>
                    </w:rPr>
                    <w:t>مثال</w:t>
                  </w:r>
                  <w:r w:rsidRPr="00EE0060">
                    <w:rPr>
                      <w:rFonts w:ascii="Arabic Typesetting" w:hAnsi="Arabic Typesetting" w:cs="Arabic Typesetting" w:hint="cs"/>
                      <w:sz w:val="36"/>
                      <w:szCs w:val="36"/>
                      <w:highlight w:val="green"/>
                      <w:rtl/>
                      <w:lang w:bidi="ar-DZ"/>
                    </w:rPr>
                    <w:t>:</w:t>
                  </w:r>
                  <w:r>
                    <w:rPr>
                      <w:rFonts w:ascii="Arabic Typesetting" w:hAnsi="Arabic Typesetting" w:cs="Arabic Typesetting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85224D" w:rsidRDefault="0085224D" w:rsidP="0085224D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6"/>
                      <w:szCs w:val="36"/>
                      <w:rtl/>
                      <w:lang w:bidi="ar-DZ"/>
                    </w:rPr>
                    <w:t xml:space="preserve">المتباينة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4x+5&gt;20</m:t>
                    </m:r>
                  </m:oMath>
                  <w:r>
                    <w:rPr>
                      <w:rFonts w:ascii="Arabic Typesetting" w:eastAsiaTheme="minorEastAsia" w:hAnsi="Arabic Typesetting" w:cs="Arabic Typesetting" w:hint="cs"/>
                      <w:sz w:val="36"/>
                      <w:szCs w:val="36"/>
                      <w:rtl/>
                      <w:lang w:bidi="ar-DZ"/>
                    </w:rPr>
                    <w:t xml:space="preserve"> هي متراجحة ذات المجهول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>x</m:t>
                    </m:r>
                  </m:oMath>
                </w:p>
                <w:p w:rsidR="0085224D" w:rsidRPr="007E7C31" w:rsidRDefault="0085224D" w:rsidP="0085224D">
                  <w:pPr>
                    <w:pStyle w:val="ListParagraph"/>
                    <w:numPr>
                      <w:ilvl w:val="0"/>
                      <w:numId w:val="28"/>
                    </w:num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lang w:bidi="ar-DZ"/>
                    </w:rPr>
                  </w:pPr>
                  <w:r w:rsidRPr="007E7C31"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من أجل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>x=2</m:t>
                    </m:r>
                  </m:oMath>
                  <w:r w:rsidRPr="007E7C31"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85224D" w:rsidRDefault="0085224D" w:rsidP="0085224D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نكتب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>4×</m:t>
                    </m:r>
                    <m:r>
                      <w:rPr>
                        <w:rFonts w:ascii="Cambria Math" w:eastAsiaTheme="minorEastAsia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2</m:t>
                    </m:r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>+5&gt;20</m:t>
                    </m:r>
                  </m:oMath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فنحصل على متبانية خاطئة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>13&gt;20</m:t>
                    </m:r>
                  </m:oMath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، إذن العدد </w:t>
                  </w:r>
                  <w:r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lang w:bidi="ar-DZ"/>
                    </w:rPr>
                    <w:t>2</w:t>
                  </w: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ليس حلا للمتراجحة السابقة</w:t>
                  </w:r>
                </w:p>
                <w:p w:rsidR="0085224D" w:rsidRPr="007E7C31" w:rsidRDefault="0085224D" w:rsidP="0085224D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14"/>
                      <w:szCs w:val="14"/>
                      <w:lang w:bidi="ar-DZ"/>
                    </w:rPr>
                  </w:pPr>
                </w:p>
                <w:p w:rsidR="0085224D" w:rsidRDefault="0085224D" w:rsidP="0085224D">
                  <w:pPr>
                    <w:pStyle w:val="ListParagraph"/>
                    <w:numPr>
                      <w:ilvl w:val="0"/>
                      <w:numId w:val="28"/>
                    </w:num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lang w:bidi="ar-DZ"/>
                    </w:rPr>
                  </w:pPr>
                  <w:r w:rsidRPr="007E7C31"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من أجل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>x=6</m:t>
                    </m:r>
                  </m:oMath>
                  <w:r w:rsidRPr="007E7C31"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9F696F" w:rsidRPr="00D907EC" w:rsidRDefault="0085224D" w:rsidP="00D907EC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 w:rsidRPr="0085224D"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نكتب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>4×</m:t>
                    </m:r>
                    <m:r>
                      <w:rPr>
                        <w:rFonts w:ascii="Cambria Math" w:eastAsiaTheme="minorEastAsia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6</m:t>
                    </m:r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>+5&gt;20</m:t>
                    </m:r>
                  </m:oMath>
                  <w:r w:rsidRPr="0085224D"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فنحصل على متبانية صحيحة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>29&gt;20</m:t>
                    </m:r>
                  </m:oMath>
                  <w:r w:rsidRPr="0085224D"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، إذن العدد </w:t>
                  </w:r>
                  <w:r w:rsidRPr="0085224D"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lang w:bidi="ar-DZ"/>
                    </w:rPr>
                    <w:t>6</w:t>
                  </w:r>
                  <w:r w:rsidRPr="0085224D"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هو حل من حلول المتراجحة السابقة</w:t>
                  </w:r>
                </w:p>
                <w:p w:rsidR="007E7C31" w:rsidRDefault="007E7C31" w:rsidP="007E7C31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5781"/>
                  </w:tblGrid>
                  <w:tr w:rsidR="007E7C31" w:rsidTr="008B0FD5">
                    <w:trPr>
                      <w:jc w:val="center"/>
                    </w:trPr>
                    <w:tc>
                      <w:tcPr>
                        <w:tcW w:w="5781" w:type="dxa"/>
                        <w:shd w:val="clear" w:color="auto" w:fill="DAEEF3" w:themeFill="accent5" w:themeFillTint="33"/>
                      </w:tcPr>
                      <w:p w:rsidR="007E7C31" w:rsidRPr="002A7427" w:rsidRDefault="007E7C31" w:rsidP="002C1DF9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كل متراجحة</w:t>
                        </w:r>
                        <w:r w:rsidR="002C1DF9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من الدرجة الأولى بمجهول </w:t>
                        </w:r>
                        <w:r w:rsidR="002C1DF9"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  <w:t>x</w:t>
                        </w:r>
                        <w:r w:rsidR="002C1DF9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تؤول إلى متراجحة من الشكل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ax&lt;b</m:t>
                          </m:r>
                        </m:oMath>
                        <w:r w:rsidR="002C1DF9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أو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ax&gt;b</m:t>
                          </m:r>
                        </m:oMath>
                        <w:r w:rsidR="002C1DF9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أو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ax≤b</m:t>
                          </m:r>
                        </m:oMath>
                        <w:r w:rsidR="002C1DF9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أو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ax≥b</m:t>
                          </m:r>
                        </m:oMath>
                      </w:p>
                    </w:tc>
                  </w:tr>
                </w:tbl>
                <w:p w:rsidR="007E7C31" w:rsidRDefault="007E7C31" w:rsidP="007E7C31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</w:pPr>
                  <w:r w:rsidRPr="00EE0060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36"/>
                      <w:szCs w:val="36"/>
                      <w:highlight w:val="green"/>
                      <w:rtl/>
                      <w:lang w:bidi="ar-DZ"/>
                    </w:rPr>
                    <w:t>مثال</w:t>
                  </w:r>
                  <w:r w:rsidRPr="00EE0060">
                    <w:rPr>
                      <w:rFonts w:ascii="Arabic Typesetting" w:hAnsi="Arabic Typesetting" w:cs="Arabic Typesetting" w:hint="cs"/>
                      <w:sz w:val="36"/>
                      <w:szCs w:val="36"/>
                      <w:highlight w:val="green"/>
                      <w:rtl/>
                      <w:lang w:bidi="ar-DZ"/>
                    </w:rPr>
                    <w:t>:</w:t>
                  </w:r>
                  <w:r>
                    <w:rPr>
                      <w:rFonts w:ascii="Arabic Typesetting" w:hAnsi="Arabic Typesetting" w:cs="Arabic Typesetting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854"/>
                    <w:gridCol w:w="2854"/>
                  </w:tblGrid>
                  <w:tr w:rsidR="002C1DF9" w:rsidTr="001B601A">
                    <w:trPr>
                      <w:jc w:val="center"/>
                    </w:trPr>
                    <w:tc>
                      <w:tcPr>
                        <w:tcW w:w="2854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2C1DF9" w:rsidRPr="002C1DF9" w:rsidRDefault="00E86041" w:rsidP="002C1DF9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86041"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>المتراجحة</w:t>
                        </w:r>
                        <w:r>
                          <w:rPr>
                            <w:rFonts w:ascii="Arabic Typesetting" w:eastAsiaTheme="minorEastAsia" w:hAnsi="Arabic Typesetting" w:cs="Arabic Typesetting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7x+2&gt;x+5</m:t>
                          </m:r>
                        </m:oMath>
                      </w:p>
                      <w:p w:rsidR="002C1DF9" w:rsidRPr="002C1DF9" w:rsidRDefault="00E86041" w:rsidP="002C1DF9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تعني 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7x-x&gt;5-2</m:t>
                          </m:r>
                        </m:oMath>
                      </w:p>
                      <w:p w:rsidR="002C1DF9" w:rsidRPr="002C1DF9" w:rsidRDefault="00E86041" w:rsidP="002C1DF9">
                        <w:pPr>
                          <w:bidi/>
                          <w:jc w:val="center"/>
                          <w:rPr>
                            <w:rFonts w:ascii="Arabic Typesetting" w:hAnsi="Arabic Typesetting" w:cs="Arabic Typesetting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أي  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6x&gt;3</m:t>
                          </m:r>
                        </m:oMath>
                      </w:p>
                    </w:tc>
                    <w:tc>
                      <w:tcPr>
                        <w:tcW w:w="2854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E86041" w:rsidRPr="002C1DF9" w:rsidRDefault="00E86041" w:rsidP="001B601A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E86041"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>المتراجحة</w:t>
                        </w:r>
                        <w:r>
                          <w:rPr>
                            <w:rFonts w:ascii="Arabic Typesetting" w:eastAsiaTheme="minorEastAsia" w:hAnsi="Arabic Typesetting" w:cs="Arabic Typesetting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3x+2≤7x-4</m:t>
                          </m:r>
                        </m:oMath>
                      </w:p>
                      <w:p w:rsidR="00E86041" w:rsidRPr="002C1DF9" w:rsidRDefault="00E86041" w:rsidP="001B601A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تعني 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3x-7x≤-4-2</m:t>
                          </m:r>
                        </m:oMath>
                      </w:p>
                      <w:p w:rsidR="002C1DF9" w:rsidRDefault="00E86041" w:rsidP="001B601A">
                        <w:pPr>
                          <w:bidi/>
                          <w:jc w:val="center"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أي   </w:t>
                        </w:r>
                        <m:oMath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-4x≤-6</m:t>
                          </m:r>
                        </m:oMath>
                      </w:p>
                    </w:tc>
                  </w:tr>
                </w:tbl>
                <w:p w:rsidR="005D1399" w:rsidRDefault="005D1399" w:rsidP="005D1399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lang w:bidi="ar-DZ"/>
                    </w:rPr>
                  </w:pPr>
                </w:p>
                <w:p w:rsidR="00353F27" w:rsidRDefault="009F696F" w:rsidP="00E27F73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353F2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تطبيق</w:t>
                  </w:r>
                  <w:r w:rsidR="00353F27" w:rsidRPr="00353F2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:</w:t>
                  </w:r>
                </w:p>
                <w:p w:rsidR="009F696F" w:rsidRPr="00E15F7F" w:rsidRDefault="00E15F7F" w:rsidP="002946D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 w:themeColor="text1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نعتبر المتراجحة :   </w:t>
                  </w:r>
                  <m:oMath>
                    <m:r>
                      <w:rPr>
                        <w:rFonts w:ascii="Cambria Math" w:hAnsi="Cambria Math" w:cs="Arabic Typesetting"/>
                        <w:color w:val="000000" w:themeColor="text1"/>
                        <w:sz w:val="24"/>
                        <w:szCs w:val="24"/>
                        <w:lang w:bidi="ar-DZ"/>
                      </w:rPr>
                      <m:t>2x+7≤2-3x</m:t>
                    </m:r>
                  </m:oMath>
                </w:p>
                <w:p w:rsidR="00F015D1" w:rsidRDefault="00785CE7" w:rsidP="000E1945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1/ هل العدد 0 حل لهذه المتراجحة ؟ علل </w:t>
                  </w:r>
                </w:p>
                <w:p w:rsidR="00785CE7" w:rsidRPr="00785CE7" w:rsidRDefault="00785CE7" w:rsidP="00785CE7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2/ هل العدد </w:t>
                  </w:r>
                  <w:r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lang w:bidi="ar-DZ"/>
                    </w:rPr>
                    <w:t>-1</w:t>
                  </w: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حل لهذه المتراجحة ؟ علل</w:t>
                  </w:r>
                </w:p>
                <w:p w:rsidR="00E27F73" w:rsidRDefault="00E27F73" w:rsidP="00E27F73">
                  <w:pPr>
                    <w:bidi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</w:p>
                <w:p w:rsidR="002946DC" w:rsidRDefault="002946DC" w:rsidP="002946DC">
                  <w:pPr>
                    <w:bidi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</w:p>
                <w:p w:rsidR="002946DC" w:rsidRDefault="002946DC" w:rsidP="002946D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2946DC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>في المنزل تمرين رقم 23 و 24 صفحة 51 :</w:t>
                  </w:r>
                </w:p>
                <w:p w:rsidR="002946DC" w:rsidRDefault="002946DC" w:rsidP="002946DC">
                  <w:pPr>
                    <w:bidi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</w:p>
                <w:p w:rsidR="002946DC" w:rsidRPr="00E27F73" w:rsidRDefault="002946DC" w:rsidP="002946DC">
                  <w:pPr>
                    <w:bidi/>
                    <w:rPr>
                      <w:rFonts w:ascii="Arabic Typesetting" w:hAnsi="Arabic Typesetting" w:cs="Arabic Typesetting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</w:pPr>
                </w:p>
              </w:txbxContent>
            </v:textbox>
          </v:shape>
        </w:pict>
      </w:r>
      <w:r w:rsidR="00F354D5">
        <w:rPr>
          <w:noProof/>
        </w:rPr>
        <w:pict>
          <v:shape id="_x0000_s1043" type="#_x0000_t202" style="position:absolute;margin-left:389.65pt;margin-top:-33.75pt;width:111pt;height:757.05pt;z-index:251662848;mso-position-horizontal-relative:text;mso-position-vertical-relative:text" filled="f" stroked="f">
            <v:textbox style="mso-next-textbox:#_x0000_s1043">
              <w:txbxContent>
                <w:p w:rsidR="002018BA" w:rsidRDefault="002018BA" w:rsidP="002018BA">
                  <w:pPr>
                    <w:bidi/>
                    <w:jc w:val="center"/>
                    <w:rPr>
                      <w:rtl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المعارف</w:t>
                  </w: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 wp14:anchorId="57762DC5" wp14:editId="6BC6B974">
                        <wp:extent cx="731520" cy="649263"/>
                        <wp:effectExtent l="0" t="0" r="0" b="0"/>
                        <wp:docPr id="6" name="Picture 6" descr="C:\Users\mld\Desktop\icon\IMG_20240620_1632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ld\Desktop\icon\IMG_20240620_1632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49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18BA" w:rsidRPr="008D5E33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2018BA" w:rsidRPr="00630B22" w:rsidRDefault="002018BA" w:rsidP="002018BA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jc w:val="center"/>
                    <w:rPr>
                      <w:rtl/>
                    </w:rPr>
                  </w:pPr>
                </w:p>
                <w:p w:rsidR="002018BA" w:rsidRDefault="002018BA" w:rsidP="002018BA">
                  <w:pPr>
                    <w:bidi/>
                    <w:jc w:val="center"/>
                    <w:rPr>
                      <w:rtl/>
                    </w:rPr>
                  </w:pPr>
                </w:p>
                <w:p w:rsidR="002018BA" w:rsidRDefault="002018BA" w:rsidP="002018BA">
                  <w:pPr>
                    <w:bidi/>
                    <w:jc w:val="center"/>
                    <w:rPr>
                      <w:rtl/>
                    </w:rPr>
                  </w:pPr>
                </w:p>
                <w:p w:rsidR="002018BA" w:rsidRDefault="002018BA" w:rsidP="002018BA">
                  <w:pPr>
                    <w:bidi/>
                    <w:jc w:val="center"/>
                    <w:rPr>
                      <w:rtl/>
                    </w:rPr>
                  </w:pPr>
                </w:p>
                <w:p w:rsidR="002018BA" w:rsidRDefault="002018BA" w:rsidP="002018BA">
                  <w:pPr>
                    <w:bidi/>
                    <w:jc w:val="center"/>
                    <w:rPr>
                      <w:rtl/>
                    </w:rPr>
                  </w:pPr>
                </w:p>
                <w:p w:rsidR="00713D03" w:rsidRDefault="00713D03" w:rsidP="00713D03">
                  <w:pPr>
                    <w:bidi/>
                    <w:jc w:val="center"/>
                    <w:rPr>
                      <w:rtl/>
                    </w:rPr>
                  </w:pPr>
                </w:p>
                <w:p w:rsidR="00713D03" w:rsidRDefault="00713D03" w:rsidP="00713D03">
                  <w:pPr>
                    <w:bidi/>
                    <w:jc w:val="center"/>
                    <w:rPr>
                      <w:rtl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2018BA" w:rsidRPr="00D20C87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الإستثمار</w:t>
                  </w:r>
                </w:p>
                <w:p w:rsidR="002018BA" w:rsidRPr="008D5E33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36"/>
                      <w:szCs w:val="36"/>
                      <w:rtl/>
                    </w:rPr>
                    <w:drawing>
                      <wp:inline distT="0" distB="0" distL="0" distR="0" wp14:anchorId="621A9EF4" wp14:editId="3250D307">
                        <wp:extent cx="731520" cy="654834"/>
                        <wp:effectExtent l="0" t="0" r="0" b="0"/>
                        <wp:docPr id="23" name="Picture 23" descr="C:\Users\mld\Desktop\icon\IMG_20240620_1631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ld\Desktop\icon\IMG_20240620_1631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54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18BA" w:rsidRPr="008D5E33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2018BA" w:rsidRDefault="002018BA" w:rsidP="002018BA">
                  <w:pPr>
                    <w:bidi/>
                    <w:jc w:val="center"/>
                  </w:pPr>
                </w:p>
              </w:txbxContent>
            </v:textbox>
          </v:shape>
        </w:pict>
      </w:r>
      <w:r w:rsidR="00F354D5">
        <w:rPr>
          <w:noProof/>
        </w:rPr>
        <w:pict>
          <v:shape id="_x0000_s1041" type="#_x0000_t202" style="position:absolute;margin-left:-26.6pt;margin-top:-31.5pt;width:111pt;height:754.8pt;z-index:251661824;mso-position-horizontal-relative:text;mso-position-vertical-relative:text" filled="f" stroked="f">
            <v:textbox style="mso-next-textbox:#_x0000_s1041">
              <w:txbxContent>
                <w:p w:rsidR="009F696F" w:rsidRDefault="009F696F" w:rsidP="006C5CB0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8D4808" w:rsidRDefault="008D4808" w:rsidP="008D4808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8D4808" w:rsidRDefault="008D4808" w:rsidP="008D4808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8D4808" w:rsidRDefault="008D4808" w:rsidP="008D4808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8D4808" w:rsidRDefault="008D4808" w:rsidP="008D4808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8D4808" w:rsidRDefault="008D4808" w:rsidP="008D4808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ختامي :</w:t>
                  </w:r>
                </w:p>
                <w:p w:rsidR="002018BA" w:rsidRDefault="002018BA" w:rsidP="002018B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2018BA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>تقييم مدى تحقيق التلاميذ لأهداف الدرس من خلال تمارين تطبيقية. يتم تلخيص المفاهيم الرئيسة لضمان فهم شامل للدرس</w:t>
                  </w: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Pr="00630B22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Default="009F696F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Pr="00214797" w:rsidRDefault="009F696F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Pr="008D5E33" w:rsidRDefault="009F696F" w:rsidP="005314C1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  <w:p w:rsidR="009F696F" w:rsidRDefault="009F696F" w:rsidP="005314C1">
                  <w:pPr>
                    <w:bidi/>
                    <w:jc w:val="center"/>
                  </w:pPr>
                </w:p>
              </w:txbxContent>
            </v:textbox>
          </v:shape>
        </w:pict>
      </w:r>
    </w:p>
    <w:p w:rsidR="00DE727D" w:rsidRDefault="00975C9A" w:rsidP="0089418D">
      <w:r>
        <w:br w:type="page"/>
      </w:r>
    </w:p>
    <w:p w:rsidR="00EA6A19" w:rsidRDefault="003534AF">
      <w:pPr>
        <w:rPr>
          <w:rtl/>
        </w:rPr>
      </w:pPr>
      <w:r w:rsidRPr="00166A80"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554595" cy="10679430"/>
            <wp:effectExtent l="0" t="0" r="0" b="0"/>
            <wp:wrapNone/>
            <wp:docPr id="21" name="Picture 21" descr="C:\Users\mld\Desktop\icon 2\Beige and White Paper Notes Document_20240622_16163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icon 2\Beige and White Paper Notes Document_20240622_161635_00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DA69A0"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4292600</wp:posOffset>
            </wp:positionV>
            <wp:extent cx="6680200" cy="4953000"/>
            <wp:effectExtent l="0" t="0" r="0" b="0"/>
            <wp:wrapNone/>
            <wp:docPr id="41" name="Picture 41" descr="C:\Users\mld\Desktop\icon 2\IMG_20240622_16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icon 2\IMG_20240622_1611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4D5">
        <w:rPr>
          <w:noProof/>
          <w:rtl/>
        </w:rPr>
        <w:pict>
          <v:shape id="_x0000_s1055" type="#_x0000_t202" style="position:absolute;margin-left:88pt;margin-top:314.4pt;width:278.9pt;height:31.6pt;z-index:251672064;mso-position-horizontal-relative:text;mso-position-vertical-relative:text" filled="f" stroked="f">
            <v:textbox style="mso-next-textbox:#_x0000_s1055">
              <w:txbxContent>
                <w:p w:rsidR="009F696F" w:rsidRPr="00166A80" w:rsidRDefault="009F696F" w:rsidP="000C1218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C1218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المعيقات التي قد تواجه التلاميذ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أثناء تقديم الدرس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3392" behindDoc="1" locked="0" layoutInCell="1" allowOverlap="1" wp14:anchorId="58BBE299" wp14:editId="3AF0EA30">
            <wp:simplePos x="0" y="0"/>
            <wp:positionH relativeFrom="column">
              <wp:posOffset>774700</wp:posOffset>
            </wp:positionH>
            <wp:positionV relativeFrom="paragraph">
              <wp:posOffset>3949700</wp:posOffset>
            </wp:positionV>
            <wp:extent cx="4165600" cy="508000"/>
            <wp:effectExtent l="0" t="0" r="0" b="0"/>
            <wp:wrapNone/>
            <wp:docPr id="54" name="Picture 54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5" t="3112" r="24790" b="79004"/>
                    <a:stretch/>
                  </pic:blipFill>
                  <pic:spPr bwMode="auto">
                    <a:xfrm>
                      <a:off x="0" y="0"/>
                      <a:ext cx="4165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4D5">
        <w:rPr>
          <w:noProof/>
          <w:rtl/>
        </w:rPr>
        <w:pict>
          <v:shape id="_x0000_s1049" type="#_x0000_t202" style="position:absolute;margin-left:295.75pt;margin-top:36.3pt;width:113.15pt;height:31.6pt;z-index:251665920;mso-position-horizontal-relative:text;mso-position-vertical-relative:text" filled="f" stroked="f">
            <v:textbox style="mso-next-textbox:#_x0000_s1049">
              <w:txbxContent>
                <w:p w:rsidR="009F696F" w:rsidRPr="00166A80" w:rsidRDefault="009F696F" w:rsidP="00166A8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الأهداف التعليمية</w:t>
                  </w:r>
                </w:p>
              </w:txbxContent>
            </v:textbox>
          </v:shape>
        </w:pict>
      </w:r>
      <w:r w:rsidR="00F354D5">
        <w:rPr>
          <w:noProof/>
          <w:rtl/>
        </w:rPr>
        <w:pict>
          <v:shape id="_x0000_s1051" type="#_x0000_t202" style="position:absolute;margin-left:42.9pt;margin-top:35.5pt;width:113.15pt;height:36.5pt;z-index:251667968;mso-position-horizontal-relative:text;mso-position-vertical-relative:text" filled="f" stroked="f">
            <v:textbox style="mso-next-textbox:#_x0000_s1051">
              <w:txbxContent>
                <w:p w:rsidR="009F696F" w:rsidRPr="00166A80" w:rsidRDefault="009F696F" w:rsidP="00DA69A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المكتسبات القبلية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5440" behindDoc="0" locked="0" layoutInCell="1" allowOverlap="1" wp14:anchorId="200E8D1A" wp14:editId="6947D0F2">
            <wp:simplePos x="0" y="0"/>
            <wp:positionH relativeFrom="column">
              <wp:posOffset>-326390</wp:posOffset>
            </wp:positionH>
            <wp:positionV relativeFrom="paragraph">
              <wp:posOffset>206375</wp:posOffset>
            </wp:positionV>
            <wp:extent cx="3166745" cy="3733800"/>
            <wp:effectExtent l="0" t="0" r="0" b="0"/>
            <wp:wrapNone/>
            <wp:docPr id="28" name="Picture 28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166A80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215265</wp:posOffset>
            </wp:positionV>
            <wp:extent cx="3166745" cy="3711575"/>
            <wp:effectExtent l="0" t="0" r="0" b="0"/>
            <wp:wrapNone/>
            <wp:docPr id="22" name="Picture 22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4D5">
        <w:rPr>
          <w:noProof/>
          <w:rtl/>
        </w:rPr>
        <w:pict>
          <v:shape id="_x0000_s1048" type="#_x0000_t202" style="position:absolute;margin-left:120pt;margin-top:-24.85pt;width:209.15pt;height:42pt;z-index:251664896;mso-position-horizontal-relative:text;mso-position-vertical-relative:text" filled="f" stroked="f">
            <v:textbox style="mso-next-textbox:#_x0000_s1048">
              <w:txbxContent>
                <w:p w:rsidR="009F696F" w:rsidRPr="00166A80" w:rsidRDefault="009F696F" w:rsidP="00854902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166A80"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مرفقة لمذكرة </w:t>
                  </w:r>
                  <w:r w:rsidR="00854902">
                    <w:rPr>
                      <w:rFonts w:ascii="Arabic Typesetting" w:hAnsi="Arabic Typesetting" w:cs="Arabic Typesetting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>03</w:t>
                  </w: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F354D5">
      <w:pPr>
        <w:rPr>
          <w:rtl/>
        </w:rPr>
      </w:pPr>
      <w:r>
        <w:rPr>
          <w:noProof/>
          <w:rtl/>
        </w:rPr>
        <w:pict>
          <v:shape id="_x0000_s1052" type="#_x0000_t202" style="position:absolute;margin-left:-24.4pt;margin-top:26.6pt;width:240.65pt;height:224.4pt;z-index:251668992;mso-position-horizontal-relative:text;mso-position-vertical-relative:text" filled="f" stroked="f">
            <v:textbox style="mso-next-textbox:#_x0000_s1052">
              <w:txbxContent>
                <w:p w:rsidR="0049065A" w:rsidRPr="0049065A" w:rsidRDefault="0049065A" w:rsidP="0049065A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المكتسبات القبلية التي يجب أن يكون التلميذ على دراية بها قبل التطرق إلى درس "المتراجحة من الدرجة الأولى بمجهول واحد</w:t>
                  </w:r>
                </w:p>
                <w:p w:rsidR="0049065A" w:rsidRPr="0049065A" w:rsidRDefault="0049065A" w:rsidP="0049065A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</w:pP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- التلميذ يجب أن يكون على دراية بمفهوم المتباينة</w:t>
                  </w:r>
                </w:p>
                <w:p w:rsidR="0049065A" w:rsidRPr="0049065A" w:rsidRDefault="0049065A" w:rsidP="0049065A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- معرفة الفرق بين المتباينة والمساواة وكيفية التعامل مع كل منهما.</w:t>
                  </w:r>
                </w:p>
                <w:p w:rsidR="0049065A" w:rsidRPr="0049065A" w:rsidRDefault="0049065A" w:rsidP="0049065A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- القدرة على إجراء العمليات الحسابية البسيطة (الجمع، الطرح، الضرب، القسمة) على الأعداد الحقيقية.</w:t>
                  </w:r>
                </w:p>
                <w:p w:rsidR="0049065A" w:rsidRPr="0049065A" w:rsidRDefault="0049065A" w:rsidP="0049065A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- القدرة على التعامل مع المتغيرات في المعادلات والمتباينات.</w:t>
                  </w:r>
                </w:p>
                <w:p w:rsidR="0049065A" w:rsidRPr="0049065A" w:rsidRDefault="0049065A" w:rsidP="0049065A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- التلميذ يجب أن يكون قد تعلم كيفية حل المعادلات من الدرجة الأولى بمجهول واحد</w:t>
                  </w:r>
                  <w:r w:rsidRPr="0049065A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مثل: </w:t>
                  </w: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ax + b = c)</w:t>
                  </w: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) وكيفية استخدام العمليات الرياضية لحلها.</w:t>
                  </w:r>
                </w:p>
                <w:p w:rsidR="0049065A" w:rsidRPr="0049065A" w:rsidRDefault="0049065A" w:rsidP="0049065A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49065A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هذه المكتسبات القبلية تهيئ التلميذ لفهم الدرس المتعلق بالمتراجحات من الدرجة الأولى بمجهول واحد وتساعده على بناء قاعدة رياضية قوية للحل والتحليل.</w:t>
                  </w:r>
                </w:p>
                <w:p w:rsidR="009F696F" w:rsidRPr="007136F5" w:rsidRDefault="009F696F" w:rsidP="000C74C2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7136F5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50" type="#_x0000_t202" style="position:absolute;margin-left:225.3pt;margin-top:16.4pt;width:245.3pt;height:237.1pt;z-index:251666944;mso-position-horizontal-relative:text;mso-position-vertical-relative:text" filled="f" stroked="f">
            <v:textbox style="mso-next-textbox:#_x0000_s1050">
              <w:txbxContent>
                <w:p w:rsidR="00D82421" w:rsidRP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D82421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</w:rPr>
                    <w:t>معرفية :</w:t>
                  </w:r>
                </w:p>
                <w:p w:rsidR="00D82421" w:rsidRP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D82421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فهم مفهوم المتراجحة من الدرجة الأولى بمجهول واحد.</w:t>
                  </w:r>
                </w:p>
                <w:p w:rsidR="00D82421" w:rsidRP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D82421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إدراك الفرق بين المساواة والمتباينة، وكيفية تحديد المتراجحة الصحيحة وفقًا للقيود المعطاة.</w:t>
                  </w:r>
                </w:p>
                <w:p w:rsidR="00D82421" w:rsidRP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D82421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</w:rPr>
                    <w:t>مهارية :</w:t>
                  </w:r>
                </w:p>
                <w:p w:rsidR="00D82421" w:rsidRP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D82421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القدرة على تحديد المتراجحة الصحيحة بناءً على معطيات المسألة.</w:t>
                  </w:r>
                </w:p>
                <w:p w:rsidR="00D82421" w:rsidRP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D82421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 xml:space="preserve">- تطبيق القواعد الرياضية لتحديد القيم الصحيحة للمجهول  </w:t>
                  </w:r>
                  <w:r w:rsidRPr="00D82421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  <w:t>x</w:t>
                  </w:r>
                  <w:r w:rsidRPr="00D82421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 xml:space="preserve">  التي تجعل المتراجحة صحيحة.</w:t>
                  </w:r>
                </w:p>
                <w:p w:rsidR="00D82421" w:rsidRP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D82421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استخدام الأمثلة والتمارين العملية لحل المتراجحات والتأكد من صحة الحلول.</w:t>
                  </w:r>
                </w:p>
                <w:p w:rsid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</w:pPr>
                  <w:r w:rsidRPr="00D82421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</w:rPr>
                    <w:t>وجدانية :</w:t>
                  </w:r>
                </w:p>
                <w:p w:rsidR="00D82421" w:rsidRP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D82421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تنمية الثقة في قدرة التلميذ على التعامل مع المتراجحات وحلها.</w:t>
                  </w:r>
                </w:p>
                <w:p w:rsidR="00D82421" w:rsidRPr="00D82421" w:rsidRDefault="00D82421" w:rsidP="00D82421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D82421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تطوير حب التعلم والاستكشاف الرياضي لدى التلاميذ</w:t>
                  </w:r>
                </w:p>
                <w:p w:rsidR="009F696F" w:rsidRPr="00D82421" w:rsidRDefault="009F696F" w:rsidP="009C546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F354D5">
      <w:pPr>
        <w:rPr>
          <w:rtl/>
        </w:rPr>
      </w:pPr>
      <w:r>
        <w:rPr>
          <w:noProof/>
          <w:rtl/>
        </w:rPr>
        <w:pict>
          <v:shape id="_x0000_s1054" type="#_x0000_t202" style="position:absolute;margin-left:-26pt;margin-top:15.95pt;width:236.8pt;height:345.7pt;z-index:251671040;mso-position-horizontal-relative:text;mso-position-vertical-relative:text" filled="f" stroked="f">
            <v:textbox style="mso-next-textbox:#_x0000_s1054">
              <w:txbxContent>
                <w:p w:rsidR="009F696F" w:rsidRPr="000522AC" w:rsidRDefault="009F696F" w:rsidP="000522AC">
                  <w:pPr>
                    <w:bidi/>
                    <w:spacing w:after="0"/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</w:pPr>
                  <w:r w:rsidRPr="000522A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>المرحلة البنائية</w:t>
                  </w:r>
                  <w:r w:rsidRPr="000522AC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 :</w:t>
                  </w:r>
                  <w:r w:rsidRPr="000522AC">
                    <w:rPr>
                      <w:rFonts w:ascii="Simplified Arabic" w:hAnsi="Simplified Arabic" w:cs="Simplified Arabic" w:hint="cs"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</w:p>
                <w:p w:rsidR="00501064" w:rsidRPr="00501064" w:rsidRDefault="00501064" w:rsidP="0050106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</w:rPr>
                  </w:pPr>
                  <w:r w:rsidRPr="00501064">
                    <w:rPr>
                      <w:rFonts w:ascii="Simplified Arabic" w:hAnsi="Simplified Arabic" w:cs="Simplified Arabic" w:hint="cs"/>
                      <w:color w:val="FF0000"/>
                      <w:sz w:val="20"/>
                      <w:szCs w:val="20"/>
                      <w:rtl/>
                    </w:rPr>
                    <w:t>الصعوبات :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>-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>مشكلة في تحديد الحلول الصحيحة: قد يجد التلاميذ صعوبة في تحديد ما إذا كانت قيمة معينة للمجهول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 xml:space="preserve">  x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>هي حل صحيح للمتراجحة أم لا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>.</w:t>
                  </w:r>
                </w:p>
                <w:p w:rsidR="00501064" w:rsidRPr="00501064" w:rsidRDefault="00501064" w:rsidP="0050106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>-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>الخلط بين العمليات على المتباينات والعمليات على المعادلات: بعض التلاميذ قد يخلطون بين العمليات التي تتم على المتباينات وبين العمليات على المعادلات، مثل القسمة على عدد سالب الذي يغير اتجاه المتباينة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>.</w:t>
                  </w:r>
                </w:p>
                <w:p w:rsidR="00501064" w:rsidRPr="00501064" w:rsidRDefault="00501064" w:rsidP="0050106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</w:rPr>
                  </w:pPr>
                  <w:r w:rsidRPr="00501064"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  <w:rtl/>
                    </w:rPr>
                    <w:t>الحلول</w:t>
                  </w:r>
                  <w:r w:rsidRPr="00501064"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</w:rPr>
                    <w:t>:</w:t>
                  </w:r>
                  <w:r w:rsidRPr="00501064">
                    <w:rPr>
                      <w:rFonts w:ascii="Simplified Arabic" w:hAnsi="Simplified Arabic" w:cs="Simplified Arabic" w:hint="cs"/>
                      <w:color w:val="FF0000"/>
                      <w:sz w:val="20"/>
                      <w:szCs w:val="20"/>
                      <w:rtl/>
                    </w:rPr>
                    <w:t>-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 xml:space="preserve"> 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>استخدام مثال تطبيقي واضح: تقديم مثال تطبيقي حي للمتراجحة، مثل المثال المرتبط بالرسائل النصية في بداية الدرس، وشرح كيفية تحديد القيم الصحيحة للمجهول بناءً على المعطيات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>.</w:t>
                  </w:r>
                </w:p>
                <w:p w:rsidR="00501064" w:rsidRPr="00501064" w:rsidRDefault="00501064" w:rsidP="0050106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 xml:space="preserve">- 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>توضيح القاعدة الرياضية: التوضيح بأن المتراجحات يمكن أن تكون صحيحة أو خاطئة وفقًا للقيم المدخلة للمتغير، وتوجيه التلاميذ حول كيفية التحقق من صحة الحلول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>.</w:t>
                  </w:r>
                </w:p>
                <w:p w:rsidR="00501064" w:rsidRPr="00501064" w:rsidRDefault="00501064" w:rsidP="0050106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 xml:space="preserve">- 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>استخدام الأنشطة التفاعلية: توفير تمارين تطبيقية تساعد التلاميذ على التفاعل مع المتراجحات بشكل عملي، مثل استخدام قيمة معينة للمجهول واختبار ما إذا كانت المتراجحة صحيحة أم لا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>.</w:t>
                  </w:r>
                </w:p>
                <w:p w:rsidR="00501064" w:rsidRPr="00501064" w:rsidRDefault="00501064" w:rsidP="0050106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 xml:space="preserve">- 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>التأكيد على القواعد الأساسية: التأكيد على القاعدة الأساسية في حل المتراجحات مثل تغيير اتجاه المتباينة عند القسمة على عدد سالب، وتوضيح هذه القاعدة من خلال تمارين تطبيقية</w:t>
                  </w:r>
                  <w:r w:rsidRPr="00501064">
                    <w:rPr>
                      <w:rFonts w:ascii="Simplified Arabic" w:hAnsi="Simplified Arabic" w:cs="Simplified Arabic"/>
                      <w:sz w:val="20"/>
                      <w:szCs w:val="20"/>
                    </w:rPr>
                    <w:t>.</w:t>
                  </w:r>
                </w:p>
                <w:p w:rsidR="009F696F" w:rsidRPr="00501064" w:rsidRDefault="009F696F" w:rsidP="003C040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18"/>
                      <w:szCs w:val="18"/>
                    </w:rPr>
                  </w:pPr>
                </w:p>
                <w:p w:rsidR="009F696F" w:rsidRPr="00501064" w:rsidRDefault="009F696F" w:rsidP="00C742B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053" type="#_x0000_t202" style="position:absolute;margin-left:239.2pt;margin-top:17pt;width:232.5pt;height:352.3pt;z-index:251670016;mso-position-horizontal-relative:text;mso-position-vertical-relative:text" filled="f" stroked="f">
            <v:textbox style="mso-next-textbox:#_x0000_s1053">
              <w:txbxContent>
                <w:p w:rsidR="009F696F" w:rsidRPr="007D6B99" w:rsidRDefault="009F696F" w:rsidP="00DE5D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7D6B9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المرحلة التشخيصية </w:t>
                  </w:r>
                </w:p>
                <w:p w:rsidR="00C45C34" w:rsidRPr="00C45C34" w:rsidRDefault="00C45C34" w:rsidP="00C45C3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</w:rPr>
                  </w:pPr>
                  <w:r w:rsidRPr="00C45C34">
                    <w:rPr>
                      <w:rFonts w:ascii="Simplified Arabic" w:hAnsi="Simplified Arabic" w:cs="Simplified Arabic" w:hint="cs"/>
                      <w:color w:val="FF0000"/>
                      <w:rtl/>
                    </w:rPr>
                    <w:t>الصعوبات :</w:t>
                  </w:r>
                </w:p>
                <w:p w:rsidR="00C45C34" w:rsidRPr="00C45C34" w:rsidRDefault="00C45C34" w:rsidP="00C45C3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</w:rPr>
                  </w:pPr>
                  <w:r w:rsidRPr="00C45C34">
                    <w:rPr>
                      <w:rFonts w:ascii="Simplified Arabic" w:hAnsi="Simplified Arabic" w:cs="Simplified Arabic"/>
                    </w:rPr>
                    <w:t xml:space="preserve">- </w:t>
                  </w:r>
                  <w:r w:rsidRPr="00C45C34">
                    <w:rPr>
                      <w:rFonts w:ascii="Simplified Arabic" w:hAnsi="Simplified Arabic" w:cs="Simplified Arabic"/>
                      <w:rtl/>
                    </w:rPr>
                    <w:t>صعوبة فهم الفرق بين المساواة والمتباينة: قد يواجه بعض التلاميذ صعوبة في تمييز الفرق بين المساواة</w:t>
                  </w:r>
                  <w:r w:rsidRPr="00C45C34">
                    <w:rPr>
                      <w:rFonts w:ascii="Simplified Arabic" w:hAnsi="Simplified Arabic" w:cs="Simplified Arabic"/>
                    </w:rPr>
                    <w:t xml:space="preserve"> </w:t>
                  </w:r>
                  <w:r w:rsidRPr="00C45C34">
                    <w:rPr>
                      <w:rFonts w:ascii="Simplified Arabic" w:hAnsi="Simplified Arabic" w:cs="Simplified Arabic"/>
                      <w:rtl/>
                    </w:rPr>
                    <w:t>، وقد يتداخل عليهم المفهومين</w:t>
                  </w:r>
                  <w:r w:rsidRPr="00C45C34">
                    <w:rPr>
                      <w:rFonts w:ascii="Simplified Arabic" w:hAnsi="Simplified Arabic" w:cs="Simplified Arabic"/>
                    </w:rPr>
                    <w:t>.</w:t>
                  </w:r>
                </w:p>
                <w:p w:rsidR="00C45C34" w:rsidRPr="00C45C34" w:rsidRDefault="00C45C34" w:rsidP="00C45C3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</w:rPr>
                  </w:pPr>
                  <w:r w:rsidRPr="00C45C34">
                    <w:rPr>
                      <w:rFonts w:ascii="Simplified Arabic" w:hAnsi="Simplified Arabic" w:cs="Simplified Arabic"/>
                    </w:rPr>
                    <w:t xml:space="preserve">- </w:t>
                  </w:r>
                  <w:r w:rsidRPr="00C45C34">
                    <w:rPr>
                      <w:rFonts w:ascii="Simplified Arabic" w:hAnsi="Simplified Arabic" w:cs="Simplified Arabic"/>
                      <w:rtl/>
                    </w:rPr>
                    <w:t>عدم وضوح متى تصبح المساواة معادلة: بعض التلاميذ قد يجدون صعوبة في فهم أن المساواة تصبح معادلة إذا كانت</w:t>
                  </w:r>
                  <w:r w:rsidRPr="00C45C34">
                    <w:rPr>
                      <w:rFonts w:ascii="Simplified Arabic" w:hAnsi="Simplified Arabic" w:cs="Simplified Arabic" w:hint="cs"/>
                      <w:rtl/>
                    </w:rPr>
                    <w:t>....</w:t>
                  </w:r>
                </w:p>
                <w:p w:rsidR="00C45C34" w:rsidRPr="00C45C34" w:rsidRDefault="00C45C34" w:rsidP="00C45C3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</w:rPr>
                  </w:pPr>
                  <w:r w:rsidRPr="00C45C34">
                    <w:rPr>
                      <w:rFonts w:ascii="Simplified Arabic" w:hAnsi="Simplified Arabic" w:cs="Simplified Arabic"/>
                    </w:rPr>
                    <w:t xml:space="preserve">- </w:t>
                  </w:r>
                  <w:r w:rsidRPr="00C45C34">
                    <w:rPr>
                      <w:rFonts w:ascii="Simplified Arabic" w:hAnsi="Simplified Arabic" w:cs="Simplified Arabic"/>
                      <w:rtl/>
                    </w:rPr>
                    <w:t xml:space="preserve">قلة المفاهيم الأساسية: بعض التلاميذ قد لا يكونون قد اكتسبوا المفاهيم الأساسية للمتباينات، مثل فهم كيفية التعامل مع الرموز الرياضية </w:t>
                  </w:r>
                </w:p>
                <w:p w:rsidR="00C45C34" w:rsidRPr="00C45C34" w:rsidRDefault="00C45C34" w:rsidP="00C45C3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</w:rPr>
                  </w:pPr>
                  <w:r w:rsidRPr="00C45C34">
                    <w:rPr>
                      <w:rFonts w:ascii="Simplified Arabic" w:hAnsi="Simplified Arabic" w:cs="Simplified Arabic"/>
                      <w:color w:val="FF0000"/>
                      <w:rtl/>
                    </w:rPr>
                    <w:t>الحلول</w:t>
                  </w:r>
                  <w:r w:rsidRPr="00C45C34">
                    <w:rPr>
                      <w:rFonts w:ascii="Simplified Arabic" w:hAnsi="Simplified Arabic" w:cs="Simplified Arabic"/>
                      <w:color w:val="FF0000"/>
                    </w:rPr>
                    <w:t>:</w:t>
                  </w:r>
                </w:p>
                <w:p w:rsidR="00C45C34" w:rsidRPr="00C45C34" w:rsidRDefault="00C45C34" w:rsidP="00C45C3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</w:rPr>
                  </w:pPr>
                  <w:r w:rsidRPr="00C45C34">
                    <w:rPr>
                      <w:rFonts w:ascii="Simplified Arabic" w:hAnsi="Simplified Arabic" w:cs="Simplified Arabic"/>
                    </w:rPr>
                    <w:t xml:space="preserve">- </w:t>
                  </w:r>
                  <w:r w:rsidRPr="00C45C34">
                    <w:rPr>
                      <w:rFonts w:ascii="Simplified Arabic" w:hAnsi="Simplified Arabic" w:cs="Simplified Arabic"/>
                      <w:rtl/>
                    </w:rPr>
                    <w:t xml:space="preserve">استخدام أمثلة ملموسة: تقديم أمثلة بسيطة ومقارنة بين المساواة والمتباينة بوضوح، مثل </w:t>
                  </w:r>
                  <w:proofErr w:type="gramStart"/>
                  <w:r w:rsidRPr="00C45C34">
                    <w:rPr>
                      <w:rFonts w:ascii="Simplified Arabic" w:hAnsi="Simplified Arabic" w:cs="Simplified Arabic"/>
                      <w:rtl/>
                    </w:rPr>
                    <w:t>( 3</w:t>
                  </w:r>
                  <w:proofErr w:type="gramEnd"/>
                  <w:r w:rsidRPr="00C45C34">
                    <w:rPr>
                      <w:rFonts w:ascii="Simplified Arabic" w:hAnsi="Simplified Arabic" w:cs="Simplified Arabic"/>
                      <w:rtl/>
                    </w:rPr>
                    <w:t xml:space="preserve"> = 3) (مساواة) و ( 3 &gt; 2) (متباينة) مع تفسير الفرق بينهما</w:t>
                  </w:r>
                  <w:r w:rsidRPr="00C45C34">
                    <w:rPr>
                      <w:rFonts w:ascii="Simplified Arabic" w:hAnsi="Simplified Arabic" w:cs="Simplified Arabic"/>
                    </w:rPr>
                    <w:t>.</w:t>
                  </w:r>
                </w:p>
                <w:p w:rsidR="00C45C34" w:rsidRPr="00C45C34" w:rsidRDefault="00C45C34" w:rsidP="00C45C3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</w:rPr>
                  </w:pPr>
                  <w:r w:rsidRPr="00C45C34">
                    <w:rPr>
                      <w:rFonts w:ascii="Simplified Arabic" w:hAnsi="Simplified Arabic" w:cs="Simplified Arabic"/>
                    </w:rPr>
                    <w:t xml:space="preserve">- </w:t>
                  </w:r>
                  <w:r w:rsidRPr="00C45C34">
                    <w:rPr>
                      <w:rFonts w:ascii="Simplified Arabic" w:hAnsi="Simplified Arabic" w:cs="Simplified Arabic"/>
                      <w:rtl/>
                    </w:rPr>
                    <w:t>شرح المفهوم تدريجيًا: تبسيط المفاهيم بإعطاء حالات ملموسة أو سياقات حياتية تبرز الفرق بين المساواة والمتباينة</w:t>
                  </w:r>
                  <w:r w:rsidRPr="00C45C34">
                    <w:rPr>
                      <w:rFonts w:ascii="Simplified Arabic" w:hAnsi="Simplified Arabic" w:cs="Simplified Arabic"/>
                    </w:rPr>
                    <w:t>.</w:t>
                  </w:r>
                </w:p>
                <w:p w:rsidR="00C45C34" w:rsidRPr="00C45C34" w:rsidRDefault="00C45C34" w:rsidP="00C45C3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</w:rPr>
                  </w:pPr>
                  <w:r w:rsidRPr="00C45C34">
                    <w:rPr>
                      <w:rFonts w:ascii="Simplified Arabic" w:hAnsi="Simplified Arabic" w:cs="Simplified Arabic"/>
                    </w:rPr>
                    <w:t xml:space="preserve">- </w:t>
                  </w:r>
                  <w:r w:rsidRPr="00C45C34">
                    <w:rPr>
                      <w:rFonts w:ascii="Simplified Arabic" w:hAnsi="Simplified Arabic" w:cs="Simplified Arabic"/>
                      <w:rtl/>
                    </w:rPr>
                    <w:t>الأسئلة الاستفهامية: طرح أسئلة استفسارية مثل "هل يمكن أن تكون المساواة خاطئة؟" و"متى تصبح المساواة معادلة؟" للمساعدة في تحفيز التفكير النقدي والتفاعل</w:t>
                  </w:r>
                  <w:r w:rsidRPr="00C45C34">
                    <w:rPr>
                      <w:rFonts w:ascii="Simplified Arabic" w:hAnsi="Simplified Arabic" w:cs="Simplified Arabic"/>
                    </w:rPr>
                    <w:t>.</w:t>
                  </w:r>
                </w:p>
                <w:p w:rsidR="009F696F" w:rsidRPr="00C45C34" w:rsidRDefault="009F696F" w:rsidP="00C45C34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F354D5" w:rsidP="00F354D5">
      <w:r>
        <w:rPr>
          <w:noProof/>
          <w:rtl/>
        </w:rPr>
        <w:lastRenderedPageBreak/>
        <w:pict>
          <v:shape id="_x0000_s1057" type="#_x0000_t202" style="position:absolute;margin-left:-26.05pt;margin-top:19.95pt;width:505.55pt;height:702pt;z-index:251673088;mso-position-horizontal-relative:text;mso-position-vertical-relative:text" filled="f" stroked="f">
            <v:textbox style="mso-next-textbox:#_x0000_s1057">
              <w:txbxContent>
                <w:p w:rsidR="009F696F" w:rsidRPr="002C0538" w:rsidRDefault="009F696F" w:rsidP="00BD08A8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  <w:p w:rsidR="009F696F" w:rsidRPr="002C0538" w:rsidRDefault="009F696F" w:rsidP="00BD08A8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  <w:p w:rsidR="009F696F" w:rsidRPr="002C0538" w:rsidRDefault="009F696F" w:rsidP="00BD08A8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  <w:p w:rsidR="009F696F" w:rsidRPr="00BD08A8" w:rsidRDefault="009F696F" w:rsidP="00706313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</w:rPr>
                  </w:pPr>
                </w:p>
                <w:p w:rsidR="009F696F" w:rsidRPr="00706313" w:rsidRDefault="009F696F" w:rsidP="00F118E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bookmarkStart w:id="0" w:name="_GoBack"/>
      <w:bookmarkEnd w:id="0"/>
    </w:p>
    <w:sectPr w:rsidR="0089418D" w:rsidSect="00EE7B7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33F0"/>
    <w:multiLevelType w:val="hybridMultilevel"/>
    <w:tmpl w:val="688C4278"/>
    <w:lvl w:ilvl="0" w:tplc="516E5A16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F0928"/>
    <w:multiLevelType w:val="hybridMultilevel"/>
    <w:tmpl w:val="8E664B54"/>
    <w:lvl w:ilvl="0" w:tplc="946EB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D3A9F"/>
    <w:multiLevelType w:val="hybridMultilevel"/>
    <w:tmpl w:val="D94CD71E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81920"/>
    <w:multiLevelType w:val="hybridMultilevel"/>
    <w:tmpl w:val="33C42F46"/>
    <w:lvl w:ilvl="0" w:tplc="2F6A5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726C4"/>
    <w:multiLevelType w:val="hybridMultilevel"/>
    <w:tmpl w:val="4F640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F0823"/>
    <w:multiLevelType w:val="hybridMultilevel"/>
    <w:tmpl w:val="D9D8B7FC"/>
    <w:lvl w:ilvl="0" w:tplc="0E6CA36C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63CA4"/>
    <w:multiLevelType w:val="hybridMultilevel"/>
    <w:tmpl w:val="00226C04"/>
    <w:lvl w:ilvl="0" w:tplc="270AEE48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C273D"/>
    <w:multiLevelType w:val="hybridMultilevel"/>
    <w:tmpl w:val="1AB4EDAA"/>
    <w:lvl w:ilvl="0" w:tplc="89C4A80A">
      <w:numFmt w:val="bullet"/>
      <w:lvlText w:val="•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851D0"/>
    <w:multiLevelType w:val="hybridMultilevel"/>
    <w:tmpl w:val="C90A1EEA"/>
    <w:lvl w:ilvl="0" w:tplc="35488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252B8"/>
    <w:multiLevelType w:val="hybridMultilevel"/>
    <w:tmpl w:val="02A4CB3E"/>
    <w:lvl w:ilvl="0" w:tplc="25546ECC">
      <w:start w:val="27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80F77"/>
    <w:multiLevelType w:val="hybridMultilevel"/>
    <w:tmpl w:val="E44237A8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64E7F"/>
    <w:multiLevelType w:val="hybridMultilevel"/>
    <w:tmpl w:val="8C621240"/>
    <w:lvl w:ilvl="0" w:tplc="C590BB2E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A000E"/>
    <w:multiLevelType w:val="hybridMultilevel"/>
    <w:tmpl w:val="F6CA2A02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3" w15:restartNumberingAfterBreak="0">
    <w:nsid w:val="35F06E7C"/>
    <w:multiLevelType w:val="hybridMultilevel"/>
    <w:tmpl w:val="0C5EF24C"/>
    <w:lvl w:ilvl="0" w:tplc="35488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F05D2"/>
    <w:multiLevelType w:val="hybridMultilevel"/>
    <w:tmpl w:val="9278ABB2"/>
    <w:lvl w:ilvl="0" w:tplc="C4F6963A">
      <w:start w:val="4"/>
      <w:numFmt w:val="bullet"/>
      <w:lvlText w:val="-"/>
      <w:lvlJc w:val="left"/>
      <w:pPr>
        <w:ind w:left="261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5" w15:restartNumberingAfterBreak="0">
    <w:nsid w:val="3B637B74"/>
    <w:multiLevelType w:val="hybridMultilevel"/>
    <w:tmpl w:val="FE6E6E60"/>
    <w:lvl w:ilvl="0" w:tplc="6DDE6E6E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3CC9"/>
    <w:multiLevelType w:val="hybridMultilevel"/>
    <w:tmpl w:val="6FF43EA2"/>
    <w:lvl w:ilvl="0" w:tplc="50486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1270D"/>
    <w:multiLevelType w:val="hybridMultilevel"/>
    <w:tmpl w:val="AAA88068"/>
    <w:lvl w:ilvl="0" w:tplc="A0C2B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B5F8F"/>
    <w:multiLevelType w:val="hybridMultilevel"/>
    <w:tmpl w:val="0D1C6AAE"/>
    <w:lvl w:ilvl="0" w:tplc="22B0F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E18B3"/>
    <w:multiLevelType w:val="hybridMultilevel"/>
    <w:tmpl w:val="C1685958"/>
    <w:lvl w:ilvl="0" w:tplc="F3BC0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62CC4"/>
    <w:multiLevelType w:val="hybridMultilevel"/>
    <w:tmpl w:val="60AE7B16"/>
    <w:lvl w:ilvl="0" w:tplc="D12AE42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8449D"/>
    <w:multiLevelType w:val="hybridMultilevel"/>
    <w:tmpl w:val="7BD6234A"/>
    <w:lvl w:ilvl="0" w:tplc="A7169CA8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E72B6"/>
    <w:multiLevelType w:val="hybridMultilevel"/>
    <w:tmpl w:val="A5EE3CCA"/>
    <w:lvl w:ilvl="0" w:tplc="FCB07E3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21029"/>
    <w:multiLevelType w:val="hybridMultilevel"/>
    <w:tmpl w:val="308A638C"/>
    <w:lvl w:ilvl="0" w:tplc="E50A5E02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4" w15:restartNumberingAfterBreak="0">
    <w:nsid w:val="60F3085F"/>
    <w:multiLevelType w:val="hybridMultilevel"/>
    <w:tmpl w:val="BE4E5210"/>
    <w:lvl w:ilvl="0" w:tplc="AC20EB54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C642C"/>
    <w:multiLevelType w:val="hybridMultilevel"/>
    <w:tmpl w:val="60AE8800"/>
    <w:lvl w:ilvl="0" w:tplc="EB328E74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B316F1"/>
    <w:multiLevelType w:val="hybridMultilevel"/>
    <w:tmpl w:val="8FA8A078"/>
    <w:lvl w:ilvl="0" w:tplc="040CC18C">
      <w:numFmt w:val="bullet"/>
      <w:lvlText w:val="-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24DED"/>
    <w:multiLevelType w:val="hybridMultilevel"/>
    <w:tmpl w:val="1EECC3C6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BF33FF"/>
    <w:multiLevelType w:val="hybridMultilevel"/>
    <w:tmpl w:val="9B76A7DC"/>
    <w:lvl w:ilvl="0" w:tplc="2BC45F3A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9"/>
  </w:num>
  <w:num w:numId="4">
    <w:abstractNumId w:val="28"/>
  </w:num>
  <w:num w:numId="5">
    <w:abstractNumId w:val="15"/>
  </w:num>
  <w:num w:numId="6">
    <w:abstractNumId w:val="14"/>
  </w:num>
  <w:num w:numId="7">
    <w:abstractNumId w:val="3"/>
  </w:num>
  <w:num w:numId="8">
    <w:abstractNumId w:val="12"/>
  </w:num>
  <w:num w:numId="9">
    <w:abstractNumId w:val="23"/>
  </w:num>
  <w:num w:numId="10">
    <w:abstractNumId w:val="10"/>
  </w:num>
  <w:num w:numId="11">
    <w:abstractNumId w:val="24"/>
  </w:num>
  <w:num w:numId="12">
    <w:abstractNumId w:val="21"/>
  </w:num>
  <w:num w:numId="13">
    <w:abstractNumId w:val="2"/>
  </w:num>
  <w:num w:numId="14">
    <w:abstractNumId w:val="27"/>
  </w:num>
  <w:num w:numId="15">
    <w:abstractNumId w:val="20"/>
  </w:num>
  <w:num w:numId="16">
    <w:abstractNumId w:val="22"/>
  </w:num>
  <w:num w:numId="17">
    <w:abstractNumId w:val="1"/>
  </w:num>
  <w:num w:numId="18">
    <w:abstractNumId w:val="7"/>
  </w:num>
  <w:num w:numId="19">
    <w:abstractNumId w:val="18"/>
  </w:num>
  <w:num w:numId="20">
    <w:abstractNumId w:val="6"/>
  </w:num>
  <w:num w:numId="21">
    <w:abstractNumId w:val="11"/>
  </w:num>
  <w:num w:numId="22">
    <w:abstractNumId w:val="16"/>
  </w:num>
  <w:num w:numId="23">
    <w:abstractNumId w:val="26"/>
  </w:num>
  <w:num w:numId="24">
    <w:abstractNumId w:val="5"/>
  </w:num>
  <w:num w:numId="25">
    <w:abstractNumId w:val="25"/>
  </w:num>
  <w:num w:numId="26">
    <w:abstractNumId w:val="0"/>
  </w:num>
  <w:num w:numId="27">
    <w:abstractNumId w:val="4"/>
  </w:num>
  <w:num w:numId="28">
    <w:abstractNumId w:val="13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B4436"/>
    <w:rsid w:val="00002186"/>
    <w:rsid w:val="000038C9"/>
    <w:rsid w:val="00011DFA"/>
    <w:rsid w:val="00013D82"/>
    <w:rsid w:val="00016E2B"/>
    <w:rsid w:val="00025D7F"/>
    <w:rsid w:val="00041EA2"/>
    <w:rsid w:val="000465B9"/>
    <w:rsid w:val="000522AC"/>
    <w:rsid w:val="00052852"/>
    <w:rsid w:val="00060502"/>
    <w:rsid w:val="00062D28"/>
    <w:rsid w:val="00063A4D"/>
    <w:rsid w:val="000915CD"/>
    <w:rsid w:val="00091BDF"/>
    <w:rsid w:val="000949ED"/>
    <w:rsid w:val="00094C7F"/>
    <w:rsid w:val="000A2292"/>
    <w:rsid w:val="000B5B15"/>
    <w:rsid w:val="000C1218"/>
    <w:rsid w:val="000C13FC"/>
    <w:rsid w:val="000C5B0F"/>
    <w:rsid w:val="000C74C2"/>
    <w:rsid w:val="000E1945"/>
    <w:rsid w:val="000E34B0"/>
    <w:rsid w:val="000F1236"/>
    <w:rsid w:val="000F2724"/>
    <w:rsid w:val="00107B4A"/>
    <w:rsid w:val="0011060A"/>
    <w:rsid w:val="001127A7"/>
    <w:rsid w:val="0011550E"/>
    <w:rsid w:val="001262BE"/>
    <w:rsid w:val="001321D1"/>
    <w:rsid w:val="00133BDF"/>
    <w:rsid w:val="00150B2D"/>
    <w:rsid w:val="00154B99"/>
    <w:rsid w:val="00166A80"/>
    <w:rsid w:val="00185483"/>
    <w:rsid w:val="00186372"/>
    <w:rsid w:val="00186715"/>
    <w:rsid w:val="00190B33"/>
    <w:rsid w:val="00194825"/>
    <w:rsid w:val="001A5ABE"/>
    <w:rsid w:val="001B39AF"/>
    <w:rsid w:val="001B601A"/>
    <w:rsid w:val="001B7C63"/>
    <w:rsid w:val="001C0B85"/>
    <w:rsid w:val="001C6397"/>
    <w:rsid w:val="001D53B8"/>
    <w:rsid w:val="002018BA"/>
    <w:rsid w:val="002114C7"/>
    <w:rsid w:val="00214797"/>
    <w:rsid w:val="002266BD"/>
    <w:rsid w:val="002350E0"/>
    <w:rsid w:val="00237EB2"/>
    <w:rsid w:val="002559CA"/>
    <w:rsid w:val="00255A1F"/>
    <w:rsid w:val="00257126"/>
    <w:rsid w:val="002616E6"/>
    <w:rsid w:val="0027246B"/>
    <w:rsid w:val="002803EF"/>
    <w:rsid w:val="00286F90"/>
    <w:rsid w:val="002946DC"/>
    <w:rsid w:val="00295025"/>
    <w:rsid w:val="002A16D1"/>
    <w:rsid w:val="002A3E56"/>
    <w:rsid w:val="002A4DA6"/>
    <w:rsid w:val="002A7427"/>
    <w:rsid w:val="002B235E"/>
    <w:rsid w:val="002B353F"/>
    <w:rsid w:val="002B6342"/>
    <w:rsid w:val="002C1DF9"/>
    <w:rsid w:val="002C22AF"/>
    <w:rsid w:val="002C637C"/>
    <w:rsid w:val="002D0CAA"/>
    <w:rsid w:val="002D127F"/>
    <w:rsid w:val="002D5EA8"/>
    <w:rsid w:val="002E3ABA"/>
    <w:rsid w:val="002E3C84"/>
    <w:rsid w:val="002E3DC6"/>
    <w:rsid w:val="002E6E35"/>
    <w:rsid w:val="002F3BCE"/>
    <w:rsid w:val="00302744"/>
    <w:rsid w:val="00306E64"/>
    <w:rsid w:val="00312460"/>
    <w:rsid w:val="00317FB6"/>
    <w:rsid w:val="00325896"/>
    <w:rsid w:val="003310FD"/>
    <w:rsid w:val="00347F6D"/>
    <w:rsid w:val="003502D1"/>
    <w:rsid w:val="003534AF"/>
    <w:rsid w:val="00353F27"/>
    <w:rsid w:val="00363C74"/>
    <w:rsid w:val="003679BC"/>
    <w:rsid w:val="00370365"/>
    <w:rsid w:val="00397AFF"/>
    <w:rsid w:val="003A524A"/>
    <w:rsid w:val="003C040E"/>
    <w:rsid w:val="003D3F6D"/>
    <w:rsid w:val="003D4206"/>
    <w:rsid w:val="003D5643"/>
    <w:rsid w:val="003D5752"/>
    <w:rsid w:val="003F3BCE"/>
    <w:rsid w:val="003F5614"/>
    <w:rsid w:val="00401E06"/>
    <w:rsid w:val="00401FF5"/>
    <w:rsid w:val="004042B2"/>
    <w:rsid w:val="004059D5"/>
    <w:rsid w:val="00406825"/>
    <w:rsid w:val="00407751"/>
    <w:rsid w:val="00424944"/>
    <w:rsid w:val="00424AD9"/>
    <w:rsid w:val="00424BB9"/>
    <w:rsid w:val="0046065A"/>
    <w:rsid w:val="00460912"/>
    <w:rsid w:val="00472956"/>
    <w:rsid w:val="00475570"/>
    <w:rsid w:val="004777CE"/>
    <w:rsid w:val="0049065A"/>
    <w:rsid w:val="004917B4"/>
    <w:rsid w:val="004A0ECB"/>
    <w:rsid w:val="004A3BC2"/>
    <w:rsid w:val="004A61B5"/>
    <w:rsid w:val="004B637C"/>
    <w:rsid w:val="004B6FD3"/>
    <w:rsid w:val="004C2140"/>
    <w:rsid w:val="004C47E2"/>
    <w:rsid w:val="004D11E0"/>
    <w:rsid w:val="004D6B06"/>
    <w:rsid w:val="004E22AB"/>
    <w:rsid w:val="004E2478"/>
    <w:rsid w:val="004E2AE1"/>
    <w:rsid w:val="004E2B01"/>
    <w:rsid w:val="004E44A7"/>
    <w:rsid w:val="004E6D4C"/>
    <w:rsid w:val="004F782F"/>
    <w:rsid w:val="004F7D52"/>
    <w:rsid w:val="00501064"/>
    <w:rsid w:val="00504D4F"/>
    <w:rsid w:val="005207C6"/>
    <w:rsid w:val="00524C67"/>
    <w:rsid w:val="005314C1"/>
    <w:rsid w:val="005315E3"/>
    <w:rsid w:val="005318E1"/>
    <w:rsid w:val="00532BAD"/>
    <w:rsid w:val="00535237"/>
    <w:rsid w:val="00535ACA"/>
    <w:rsid w:val="005464B6"/>
    <w:rsid w:val="005511D3"/>
    <w:rsid w:val="005613D7"/>
    <w:rsid w:val="0057178D"/>
    <w:rsid w:val="0058491A"/>
    <w:rsid w:val="00585AFD"/>
    <w:rsid w:val="005909C4"/>
    <w:rsid w:val="00591D20"/>
    <w:rsid w:val="00595BB5"/>
    <w:rsid w:val="005A3C7C"/>
    <w:rsid w:val="005B2B56"/>
    <w:rsid w:val="005B4436"/>
    <w:rsid w:val="005B56F9"/>
    <w:rsid w:val="005D0010"/>
    <w:rsid w:val="005D0B50"/>
    <w:rsid w:val="005D1399"/>
    <w:rsid w:val="005D1E9F"/>
    <w:rsid w:val="005E0F59"/>
    <w:rsid w:val="005E4019"/>
    <w:rsid w:val="005E5012"/>
    <w:rsid w:val="005E6745"/>
    <w:rsid w:val="005F3DC2"/>
    <w:rsid w:val="005F4BB3"/>
    <w:rsid w:val="005F5004"/>
    <w:rsid w:val="006076A9"/>
    <w:rsid w:val="00610CB7"/>
    <w:rsid w:val="00617419"/>
    <w:rsid w:val="006276C0"/>
    <w:rsid w:val="00630B22"/>
    <w:rsid w:val="00646938"/>
    <w:rsid w:val="006506D8"/>
    <w:rsid w:val="00654020"/>
    <w:rsid w:val="0065715D"/>
    <w:rsid w:val="00657FEA"/>
    <w:rsid w:val="00661A34"/>
    <w:rsid w:val="00663306"/>
    <w:rsid w:val="00666E58"/>
    <w:rsid w:val="00672D10"/>
    <w:rsid w:val="00672FF4"/>
    <w:rsid w:val="00675A2D"/>
    <w:rsid w:val="0068205C"/>
    <w:rsid w:val="006832A2"/>
    <w:rsid w:val="0068369B"/>
    <w:rsid w:val="00686BC4"/>
    <w:rsid w:val="006A0C26"/>
    <w:rsid w:val="006A7C22"/>
    <w:rsid w:val="006B3A05"/>
    <w:rsid w:val="006B5892"/>
    <w:rsid w:val="006C5CB0"/>
    <w:rsid w:val="006C6DE4"/>
    <w:rsid w:val="006D5F96"/>
    <w:rsid w:val="006E6C55"/>
    <w:rsid w:val="006F0F71"/>
    <w:rsid w:val="006F17C4"/>
    <w:rsid w:val="00706313"/>
    <w:rsid w:val="00711D9D"/>
    <w:rsid w:val="007136F5"/>
    <w:rsid w:val="00713D03"/>
    <w:rsid w:val="00716596"/>
    <w:rsid w:val="00717846"/>
    <w:rsid w:val="0074015D"/>
    <w:rsid w:val="00746BDC"/>
    <w:rsid w:val="00750DB7"/>
    <w:rsid w:val="007558E3"/>
    <w:rsid w:val="007569D4"/>
    <w:rsid w:val="00760109"/>
    <w:rsid w:val="00762F20"/>
    <w:rsid w:val="00772450"/>
    <w:rsid w:val="0077380A"/>
    <w:rsid w:val="00773A97"/>
    <w:rsid w:val="00782CF6"/>
    <w:rsid w:val="00785CE7"/>
    <w:rsid w:val="00790B4A"/>
    <w:rsid w:val="00790CE6"/>
    <w:rsid w:val="007962BD"/>
    <w:rsid w:val="007A23F2"/>
    <w:rsid w:val="007A2FE8"/>
    <w:rsid w:val="007B4709"/>
    <w:rsid w:val="007B7E13"/>
    <w:rsid w:val="007C31E1"/>
    <w:rsid w:val="007C3384"/>
    <w:rsid w:val="007C4C0B"/>
    <w:rsid w:val="007D3FB6"/>
    <w:rsid w:val="007D6B99"/>
    <w:rsid w:val="007E7C31"/>
    <w:rsid w:val="007F2278"/>
    <w:rsid w:val="007F38FA"/>
    <w:rsid w:val="00801714"/>
    <w:rsid w:val="008017D1"/>
    <w:rsid w:val="008108AB"/>
    <w:rsid w:val="00810BDC"/>
    <w:rsid w:val="00811CF6"/>
    <w:rsid w:val="008145E9"/>
    <w:rsid w:val="00830EFA"/>
    <w:rsid w:val="00833ACE"/>
    <w:rsid w:val="00840114"/>
    <w:rsid w:val="0085224D"/>
    <w:rsid w:val="00854902"/>
    <w:rsid w:val="00857FF2"/>
    <w:rsid w:val="00863352"/>
    <w:rsid w:val="008672AC"/>
    <w:rsid w:val="008708FC"/>
    <w:rsid w:val="00871741"/>
    <w:rsid w:val="00877259"/>
    <w:rsid w:val="008812E9"/>
    <w:rsid w:val="008849BC"/>
    <w:rsid w:val="0089418D"/>
    <w:rsid w:val="008978F9"/>
    <w:rsid w:val="0089796F"/>
    <w:rsid w:val="008A2218"/>
    <w:rsid w:val="008B08AD"/>
    <w:rsid w:val="008B0B04"/>
    <w:rsid w:val="008B2724"/>
    <w:rsid w:val="008C1250"/>
    <w:rsid w:val="008D4808"/>
    <w:rsid w:val="008D5E33"/>
    <w:rsid w:val="008D6738"/>
    <w:rsid w:val="008E0FE8"/>
    <w:rsid w:val="008E1F43"/>
    <w:rsid w:val="008E24B5"/>
    <w:rsid w:val="008F2391"/>
    <w:rsid w:val="008F5088"/>
    <w:rsid w:val="009038CF"/>
    <w:rsid w:val="009230ED"/>
    <w:rsid w:val="00934A87"/>
    <w:rsid w:val="00946CFF"/>
    <w:rsid w:val="00953FE0"/>
    <w:rsid w:val="00956A2C"/>
    <w:rsid w:val="0096036C"/>
    <w:rsid w:val="00967649"/>
    <w:rsid w:val="009728A0"/>
    <w:rsid w:val="00975C9A"/>
    <w:rsid w:val="009831A4"/>
    <w:rsid w:val="00992579"/>
    <w:rsid w:val="00993552"/>
    <w:rsid w:val="00994B5D"/>
    <w:rsid w:val="009A040B"/>
    <w:rsid w:val="009A1C2C"/>
    <w:rsid w:val="009A66BC"/>
    <w:rsid w:val="009C5465"/>
    <w:rsid w:val="009C72CE"/>
    <w:rsid w:val="009D2988"/>
    <w:rsid w:val="009F696F"/>
    <w:rsid w:val="00A10F3E"/>
    <w:rsid w:val="00A2149B"/>
    <w:rsid w:val="00A23AE9"/>
    <w:rsid w:val="00A24628"/>
    <w:rsid w:val="00A31F65"/>
    <w:rsid w:val="00A349DE"/>
    <w:rsid w:val="00A350D7"/>
    <w:rsid w:val="00A42E01"/>
    <w:rsid w:val="00A45D3A"/>
    <w:rsid w:val="00A57062"/>
    <w:rsid w:val="00A664B2"/>
    <w:rsid w:val="00A724CB"/>
    <w:rsid w:val="00A75C1E"/>
    <w:rsid w:val="00A82BA6"/>
    <w:rsid w:val="00AA26D9"/>
    <w:rsid w:val="00AA7707"/>
    <w:rsid w:val="00AB75C8"/>
    <w:rsid w:val="00AC49B9"/>
    <w:rsid w:val="00AC6A72"/>
    <w:rsid w:val="00AD44A1"/>
    <w:rsid w:val="00AD5614"/>
    <w:rsid w:val="00AD6D20"/>
    <w:rsid w:val="00AE304D"/>
    <w:rsid w:val="00AE66BA"/>
    <w:rsid w:val="00AF0F65"/>
    <w:rsid w:val="00AF5AAF"/>
    <w:rsid w:val="00AF7A24"/>
    <w:rsid w:val="00B055D3"/>
    <w:rsid w:val="00B11B21"/>
    <w:rsid w:val="00B20150"/>
    <w:rsid w:val="00B20533"/>
    <w:rsid w:val="00B22FF8"/>
    <w:rsid w:val="00B25523"/>
    <w:rsid w:val="00B34EBF"/>
    <w:rsid w:val="00B355C4"/>
    <w:rsid w:val="00B40CD9"/>
    <w:rsid w:val="00B40FD1"/>
    <w:rsid w:val="00B41C47"/>
    <w:rsid w:val="00B44CF2"/>
    <w:rsid w:val="00B45C21"/>
    <w:rsid w:val="00B50764"/>
    <w:rsid w:val="00B526E7"/>
    <w:rsid w:val="00B64062"/>
    <w:rsid w:val="00B664CC"/>
    <w:rsid w:val="00B66C11"/>
    <w:rsid w:val="00B75881"/>
    <w:rsid w:val="00B776FF"/>
    <w:rsid w:val="00B82A62"/>
    <w:rsid w:val="00B85CC1"/>
    <w:rsid w:val="00B915CC"/>
    <w:rsid w:val="00B9717D"/>
    <w:rsid w:val="00BA7236"/>
    <w:rsid w:val="00BB23F2"/>
    <w:rsid w:val="00BC1699"/>
    <w:rsid w:val="00BD08A8"/>
    <w:rsid w:val="00BD2230"/>
    <w:rsid w:val="00BD3F4C"/>
    <w:rsid w:val="00BE369B"/>
    <w:rsid w:val="00BF13F1"/>
    <w:rsid w:val="00BF3B1A"/>
    <w:rsid w:val="00C02914"/>
    <w:rsid w:val="00C05675"/>
    <w:rsid w:val="00C23DDB"/>
    <w:rsid w:val="00C3205C"/>
    <w:rsid w:val="00C4333E"/>
    <w:rsid w:val="00C45A5B"/>
    <w:rsid w:val="00C45C34"/>
    <w:rsid w:val="00C50716"/>
    <w:rsid w:val="00C54000"/>
    <w:rsid w:val="00C6056D"/>
    <w:rsid w:val="00C72A53"/>
    <w:rsid w:val="00C742B5"/>
    <w:rsid w:val="00C75775"/>
    <w:rsid w:val="00C77C28"/>
    <w:rsid w:val="00C80C05"/>
    <w:rsid w:val="00C841B0"/>
    <w:rsid w:val="00C935E5"/>
    <w:rsid w:val="00CA198F"/>
    <w:rsid w:val="00CA2E65"/>
    <w:rsid w:val="00CA7E02"/>
    <w:rsid w:val="00CB2495"/>
    <w:rsid w:val="00CB6159"/>
    <w:rsid w:val="00CB7ACE"/>
    <w:rsid w:val="00CC3F4F"/>
    <w:rsid w:val="00CD3A99"/>
    <w:rsid w:val="00CD6704"/>
    <w:rsid w:val="00CE5555"/>
    <w:rsid w:val="00CE5E66"/>
    <w:rsid w:val="00CE6C49"/>
    <w:rsid w:val="00CF0089"/>
    <w:rsid w:val="00CF62A8"/>
    <w:rsid w:val="00D10505"/>
    <w:rsid w:val="00D20C87"/>
    <w:rsid w:val="00D2132F"/>
    <w:rsid w:val="00D2301F"/>
    <w:rsid w:val="00D23E0B"/>
    <w:rsid w:val="00D279DA"/>
    <w:rsid w:val="00D27FC9"/>
    <w:rsid w:val="00D41D34"/>
    <w:rsid w:val="00D42602"/>
    <w:rsid w:val="00D43630"/>
    <w:rsid w:val="00D5118D"/>
    <w:rsid w:val="00D52C1D"/>
    <w:rsid w:val="00D53B82"/>
    <w:rsid w:val="00D56CA5"/>
    <w:rsid w:val="00D6009E"/>
    <w:rsid w:val="00D6098D"/>
    <w:rsid w:val="00D62507"/>
    <w:rsid w:val="00D625E8"/>
    <w:rsid w:val="00D82421"/>
    <w:rsid w:val="00D840DC"/>
    <w:rsid w:val="00D84459"/>
    <w:rsid w:val="00D862C2"/>
    <w:rsid w:val="00D87AC0"/>
    <w:rsid w:val="00D907EC"/>
    <w:rsid w:val="00D976DC"/>
    <w:rsid w:val="00DA3563"/>
    <w:rsid w:val="00DA69A0"/>
    <w:rsid w:val="00DA7D64"/>
    <w:rsid w:val="00DC22A8"/>
    <w:rsid w:val="00DD04C4"/>
    <w:rsid w:val="00DD181F"/>
    <w:rsid w:val="00DD3C1E"/>
    <w:rsid w:val="00DD7C3F"/>
    <w:rsid w:val="00DE5D85"/>
    <w:rsid w:val="00DE727D"/>
    <w:rsid w:val="00E15F7F"/>
    <w:rsid w:val="00E27F73"/>
    <w:rsid w:val="00E31A47"/>
    <w:rsid w:val="00E338AE"/>
    <w:rsid w:val="00E44929"/>
    <w:rsid w:val="00E45185"/>
    <w:rsid w:val="00E5505F"/>
    <w:rsid w:val="00E62654"/>
    <w:rsid w:val="00E70DB0"/>
    <w:rsid w:val="00E71D05"/>
    <w:rsid w:val="00E740F1"/>
    <w:rsid w:val="00E7549E"/>
    <w:rsid w:val="00E8249B"/>
    <w:rsid w:val="00E86041"/>
    <w:rsid w:val="00E877A9"/>
    <w:rsid w:val="00E92926"/>
    <w:rsid w:val="00E94AA6"/>
    <w:rsid w:val="00EA0A17"/>
    <w:rsid w:val="00EA5F6B"/>
    <w:rsid w:val="00EA64F6"/>
    <w:rsid w:val="00EA67DA"/>
    <w:rsid w:val="00EA6A19"/>
    <w:rsid w:val="00EB21C1"/>
    <w:rsid w:val="00EC5A75"/>
    <w:rsid w:val="00ED0623"/>
    <w:rsid w:val="00ED0DE6"/>
    <w:rsid w:val="00ED3191"/>
    <w:rsid w:val="00EE0060"/>
    <w:rsid w:val="00EE77D9"/>
    <w:rsid w:val="00EE7B79"/>
    <w:rsid w:val="00EF63BB"/>
    <w:rsid w:val="00F01083"/>
    <w:rsid w:val="00F015D1"/>
    <w:rsid w:val="00F118EC"/>
    <w:rsid w:val="00F17629"/>
    <w:rsid w:val="00F24F32"/>
    <w:rsid w:val="00F34AF7"/>
    <w:rsid w:val="00F354D5"/>
    <w:rsid w:val="00F36908"/>
    <w:rsid w:val="00F42EFA"/>
    <w:rsid w:val="00F51A7D"/>
    <w:rsid w:val="00F5767F"/>
    <w:rsid w:val="00F61E27"/>
    <w:rsid w:val="00F73F27"/>
    <w:rsid w:val="00F811A2"/>
    <w:rsid w:val="00F81907"/>
    <w:rsid w:val="00F87709"/>
    <w:rsid w:val="00F97583"/>
    <w:rsid w:val="00FA50DA"/>
    <w:rsid w:val="00FA6EB6"/>
    <w:rsid w:val="00FB5AE0"/>
    <w:rsid w:val="00FD0320"/>
    <w:rsid w:val="00FD147B"/>
    <w:rsid w:val="00FE392C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;"/>
  <w14:docId w14:val="39A3A601"/>
  <w15:chartTrackingRefBased/>
  <w15:docId w15:val="{4559F5A3-2DD6-4007-933B-04889109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5F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D29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mld</dc:creator>
  <cp:keywords/>
  <dc:description/>
  <cp:lastModifiedBy>mld</cp:lastModifiedBy>
  <cp:revision>364</cp:revision>
  <cp:lastPrinted>2024-06-29T08:29:00Z</cp:lastPrinted>
  <dcterms:created xsi:type="dcterms:W3CDTF">2024-06-20T12:52:00Z</dcterms:created>
  <dcterms:modified xsi:type="dcterms:W3CDTF">2024-12-13T13:52:00Z</dcterms:modified>
</cp:coreProperties>
</file>