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BDA" w:rsidRDefault="007F2368" w:rsidP="00EA1BDA">
      <w:pPr>
        <w:bidi/>
        <w:jc w:val="both"/>
        <w:rPr>
          <w:rtl/>
        </w:rPr>
      </w:pPr>
      <w:r w:rsidRPr="007F2368">
        <w:rPr>
          <w:rFonts w:ascii="Tahoma" w:hAnsi="Tahoma" w:cs="Tahoma"/>
          <w:sz w:val="24"/>
          <w:szCs w:val="24"/>
          <w:rtl/>
          <w:lang w:eastAsia="fr-FR"/>
        </w:rPr>
        <w:pict>
          <v:roundrect id="_x0000_s1055" style="position:absolute;left:0;text-align:left;margin-left:-1.55pt;margin-top:-4.15pt;width:552.35pt;height:118.85pt;z-index:251697152" arcsize="10923f" o:gfxdata="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LXY4j1wAAAAkBAAAPAAAAAAAAAAEA&#10;IAAAACIAAABkcnMvZG93bnJldi54bWxQSwECFAAUAAAACACHTuJA9+/PyxACAABYBAAADgAAAAAA&#10;AAABACAAAAAmAQAAZHJzL2Uyb0RvYy54bWxQSwUGAAAAAAYABgBZAQAAqAUAAAAA&#10;" strokecolor="blue">
            <v:textbox style="mso-next-textbox:#_x0000_s1055">
              <w:txbxContent>
                <w:p w:rsidR="00EA1BDA" w:rsidRDefault="00EA1BDA" w:rsidP="00EA1BDA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حملة تشجير                                                     السنة الثانية</w:t>
                  </w:r>
                </w:p>
                <w:p w:rsidR="00EA1BDA" w:rsidRDefault="00EA1BDA" w:rsidP="00EA1BDA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الأعداد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و الحساب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النشاط : رياضيات                                               </w:t>
                  </w:r>
                </w:p>
                <w:p w:rsidR="00EA1BDA" w:rsidRDefault="00EA1BDA" w:rsidP="00EA1BDA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مشكلات جمعية او طرحية </w:t>
                  </w:r>
                </w:p>
                <w:p w:rsidR="00EA1BDA" w:rsidRDefault="00EA1BDA" w:rsidP="00EA1BDA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يتعرف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bidi="ar-DZ"/>
                    </w:rPr>
                    <w:t xml:space="preserve"> على مشكلات جمعية و طرحية و يحلها باجراءات شخصية </w:t>
                  </w:r>
                </w:p>
                <w:p w:rsidR="00EA1BDA" w:rsidRDefault="00EA1BDA" w:rsidP="00EA1BDA">
                  <w:pPr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EA1BDA" w:rsidRDefault="00EA1BDA" w:rsidP="00EA1BDA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EA1BDA" w:rsidRDefault="00EA1BDA" w:rsidP="00EA1BDA">
      <w:pPr>
        <w:bidi/>
        <w:jc w:val="both"/>
        <w:rPr>
          <w:rtl/>
        </w:rPr>
      </w:pPr>
    </w:p>
    <w:p w:rsidR="00EA1BDA" w:rsidRDefault="00EA1BDA" w:rsidP="00EA1BDA">
      <w:pPr>
        <w:bidi/>
        <w:jc w:val="both"/>
        <w:rPr>
          <w:rtl/>
        </w:rPr>
      </w:pPr>
    </w:p>
    <w:p w:rsidR="00EA1BDA" w:rsidRDefault="00EA1BDA" w:rsidP="00EA1BDA">
      <w:pPr>
        <w:bidi/>
        <w:jc w:val="both"/>
        <w:rPr>
          <w:rtl/>
        </w:rPr>
      </w:pPr>
    </w:p>
    <w:p w:rsidR="00EA1BDA" w:rsidRDefault="00EA1BDA" w:rsidP="00EA1BDA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3"/>
        <w:gridCol w:w="8650"/>
        <w:gridCol w:w="1041"/>
      </w:tblGrid>
      <w:tr w:rsidR="00EA1BDA" w:rsidTr="00EA1BDA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EA1BDA" w:rsidRDefault="00EA1BDA" w:rsidP="00EA1BDA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 w:rsidR="00EA1BDA" w:rsidRDefault="00EA1BDA" w:rsidP="00EA1BDA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EA1BDA" w:rsidRDefault="00EA1BDA" w:rsidP="00EA1BDA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EA1BDA" w:rsidTr="00EA1BDA">
        <w:trPr>
          <w:cantSplit/>
          <w:trHeight w:val="90"/>
          <w:jc w:val="center"/>
        </w:trPr>
        <w:tc>
          <w:tcPr>
            <w:tcW w:w="679" w:type="pct"/>
          </w:tcPr>
          <w:p w:rsidR="00EA1BDA" w:rsidRDefault="00EA1BDA" w:rsidP="00EA1BDA">
            <w:pPr>
              <w:wordWrap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يجيب </w:t>
            </w:r>
          </w:p>
        </w:tc>
        <w:tc>
          <w:tcPr>
            <w:tcW w:w="3855" w:type="pct"/>
          </w:tcPr>
          <w:p w:rsidR="00EA1BDA" w:rsidRDefault="00EA1BDA" w:rsidP="00EA1BDA">
            <w:pPr>
              <w:wordWrap w:val="0"/>
              <w:spacing w:line="240" w:lineRule="auto"/>
              <w:jc w:val="right"/>
              <w:rPr>
                <w:rFonts w:ascii="Arial-BoldMT" w:eastAsia="Times New Roman" w:hAnsi="Arial-BoldMT" w:cs="Times New Roman"/>
                <w:b/>
                <w:bCs/>
                <w:color w:val="000000"/>
                <w:sz w:val="26"/>
                <w:szCs w:val="26"/>
                <w:lang w:val="en-US" w:bidi="ar-DZ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FF0000"/>
                <w:sz w:val="24"/>
                <w:szCs w:val="24"/>
                <w:rtl/>
                <w:cs/>
                <w:lang w:val="en-US"/>
              </w:rPr>
              <w:t xml:space="preserve">الحساب الذهني 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FF0000"/>
                <w:sz w:val="24"/>
                <w:szCs w:val="24"/>
                <w:rtl/>
                <w:lang w:val="en-US" w:bidi="ar-DZ"/>
              </w:rPr>
              <w:t xml:space="preserve"> :</w:t>
            </w:r>
            <w:r>
              <w:rPr>
                <w:rFonts w:ascii="Arial-BoldMT" w:eastAsia="Times New Roman" w:hAnsi="Arial-BoldMT" w:cs="Times New Roman" w:hint="cs"/>
                <w:b/>
                <w:bCs/>
                <w:sz w:val="24"/>
                <w:szCs w:val="24"/>
                <w:rtl/>
                <w:lang w:val="en-US" w:bidi="ar-DZ"/>
              </w:rPr>
              <w:t xml:space="preserve"> أحسب </w:t>
            </w:r>
          </w:p>
          <w:p w:rsidR="00EA1BDA" w:rsidRDefault="00EA1BDA" w:rsidP="00EA1BDA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6"/>
                <w:szCs w:val="26"/>
                <w:rtl/>
                <w:lang w:val="en-US" w:bidi="ar-DZ"/>
              </w:rPr>
              <w:t xml:space="preserve"> </w:t>
            </w:r>
            <w:r>
              <w:rPr>
                <w:rFonts w:ascii="TimesNewRomanPS-BoldMT" w:eastAsia="TimesNewRomanPS-BoldMT" w:hAnsi="TimesNewRomanPS-BoldMT" w:cs="TimesNewRomanPS-BoldMT"/>
                <w:b/>
                <w:bCs/>
                <w:color w:val="000000"/>
                <w:sz w:val="24"/>
                <w:szCs w:val="24"/>
                <w:lang w:val="en-US" w:eastAsia="zh-CN"/>
              </w:rPr>
              <w:t>85</w:t>
            </w:r>
            <w:r>
              <w:rPr>
                <w:rFonts w:ascii="Arial-BoldMT" w:eastAsia="Arial-BoldMT" w:hAnsi="Arial-BoldMT" w:cs="Arial-BoldMT"/>
                <w:b/>
                <w:bCs/>
                <w:color w:val="000000"/>
                <w:sz w:val="24"/>
                <w:szCs w:val="24"/>
                <w:lang w:val="en-US" w:eastAsia="zh-CN"/>
              </w:rPr>
              <w:t>-</w:t>
            </w:r>
            <w:r>
              <w:rPr>
                <w:rFonts w:ascii="TimesNewRomanPS-BoldMT" w:eastAsia="TimesNewRomanPS-BoldMT" w:hAnsi="TimesNewRomanPS-BoldMT" w:cs="TimesNewRomanPS-BoldMT"/>
                <w:b/>
                <w:bCs/>
                <w:color w:val="000000"/>
                <w:sz w:val="24"/>
                <w:szCs w:val="24"/>
                <w:lang w:val="en-US" w:eastAsia="zh-CN"/>
              </w:rPr>
              <w:t>20</w:t>
            </w:r>
            <w:r>
              <w:rPr>
                <w:rFonts w:ascii="Arial-BoldMT" w:eastAsia="Arial-BoldMT" w:hAnsi="Arial-BoldMT" w:cs="Arial-BoldMT"/>
                <w:b/>
                <w:bCs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Arial-BoldMT" w:eastAsia="Arial-BoldMT" w:hAnsi="Arial-BoldMT" w:cs="Times New Roman" w:hint="cs"/>
                <w:b/>
                <w:bCs/>
                <w:color w:val="000000"/>
                <w:sz w:val="24"/>
                <w:szCs w:val="24"/>
                <w:rtl/>
                <w:lang w:val="en-US" w:eastAsia="zh-CN" w:bidi="ar-DZ"/>
              </w:rPr>
              <w:t xml:space="preserve">   </w:t>
            </w:r>
            <w:r>
              <w:rPr>
                <w:rFonts w:ascii="TimesNewRomanPS-BoldMT" w:eastAsia="TimesNewRomanPS-BoldMT" w:hAnsi="TimesNewRomanPS-BoldMT" w:cs="TimesNewRomanPS-BoldMT"/>
                <w:b/>
                <w:bCs/>
                <w:color w:val="000000"/>
                <w:sz w:val="24"/>
                <w:szCs w:val="24"/>
                <w:lang w:val="en-US" w:eastAsia="zh-CN"/>
              </w:rPr>
              <w:t>10</w:t>
            </w:r>
            <w:r>
              <w:rPr>
                <w:rFonts w:ascii="Arial-BoldMT" w:eastAsia="Arial-BoldMT" w:hAnsi="Arial-BoldMT" w:cs="Arial-BoldMT"/>
                <w:b/>
                <w:bCs/>
                <w:color w:val="000000"/>
                <w:sz w:val="24"/>
                <w:szCs w:val="24"/>
                <w:lang w:val="en-US" w:eastAsia="zh-CN"/>
              </w:rPr>
              <w:t>+</w:t>
            </w:r>
            <w:r>
              <w:rPr>
                <w:rFonts w:ascii="TimesNewRomanPS-BoldMT" w:eastAsia="TimesNewRomanPS-BoldMT" w:hAnsi="TimesNewRomanPS-BoldMT" w:cs="TimesNewRomanPS-BoldMT"/>
                <w:b/>
                <w:bCs/>
                <w:color w:val="000000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464" w:type="pct"/>
            <w:vAlign w:val="center"/>
          </w:tcPr>
          <w:p w:rsidR="00EA1BDA" w:rsidRDefault="00EA1BDA" w:rsidP="00EA1BDA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EA1BDA" w:rsidTr="00EA1BDA">
        <w:trPr>
          <w:cantSplit/>
          <w:trHeight w:val="9970"/>
          <w:jc w:val="center"/>
        </w:trPr>
        <w:tc>
          <w:tcPr>
            <w:tcW w:w="679" w:type="pct"/>
            <w:vAlign w:val="center"/>
          </w:tcPr>
          <w:p w:rsidR="00EA1BDA" w:rsidRDefault="00EA1BDA" w:rsidP="00EA1BDA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-BoldMT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zh-CN" w:bidi="ar-DZ"/>
              </w:rPr>
              <w:t>يسمع</w:t>
            </w:r>
          </w:p>
          <w:p w:rsidR="00EA1BDA" w:rsidRDefault="00EA1BDA" w:rsidP="00EA1BDA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-BoldMT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  <w:t>يقرا يالحظ</w:t>
            </w:r>
          </w:p>
          <w:p w:rsidR="00EA1BDA" w:rsidRDefault="00EA1BDA" w:rsidP="00EA1BDA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-BoldMT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  <w:t>يعد</w:t>
            </w:r>
          </w:p>
          <w:p w:rsidR="00EA1BDA" w:rsidRDefault="00EA1BDA" w:rsidP="00EA1BDA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-BoldMT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  <w:t>ينجز</w:t>
            </w:r>
          </w:p>
          <w:p w:rsidR="00EA1BDA" w:rsidRDefault="00EA1BDA" w:rsidP="00EA1BDA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-BoldMT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  <w:t>يبحث</w:t>
            </w:r>
          </w:p>
          <w:p w:rsidR="00EA1BDA" w:rsidRDefault="00EA1BDA" w:rsidP="00EA1BDA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-BoldMT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  <w:t>ينجز</w:t>
            </w:r>
          </w:p>
          <w:p w:rsidR="00EA1BDA" w:rsidRDefault="00EA1BDA" w:rsidP="00EA1BDA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-BoldMT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  <w:t>يكتب</w:t>
            </w:r>
          </w:p>
          <w:p w:rsidR="00EA1BDA" w:rsidRDefault="00EA1BDA" w:rsidP="00EA1BDA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-BoldMT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  <w:t>يشكل</w:t>
            </w:r>
          </w:p>
          <w:p w:rsidR="00EA1BDA" w:rsidRDefault="00EA1BDA" w:rsidP="00EA1BDA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-BoldMT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  <w:t>افواج</w:t>
            </w:r>
          </w:p>
          <w:p w:rsidR="00EA1BDA" w:rsidRDefault="00EA1BDA" w:rsidP="00EA1BDA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-BoldMT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  <w:t>يعد</w:t>
            </w:r>
          </w:p>
          <w:p w:rsidR="00EA1BDA" w:rsidRDefault="00EA1BDA" w:rsidP="00EA1BDA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-BoldMT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  <w:t>يتوصل</w:t>
            </w:r>
          </w:p>
          <w:p w:rsidR="00EA1BDA" w:rsidRDefault="00EA1BDA" w:rsidP="00EA1B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EA1BDA" w:rsidRDefault="00EA1BDA" w:rsidP="00EA1B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5" w:type="pct"/>
          </w:tcPr>
          <w:p w:rsidR="00EA1BDA" w:rsidRDefault="00EA1BDA" w:rsidP="00EA1BDA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val="en-US" w:bidi="ar-DZ"/>
              </w:rPr>
            </w:pPr>
            <w:r>
              <w:rPr>
                <w:rFonts w:ascii="TimesNewRomanPS-BoldMT" w:eastAsia="Calibri" w:hAnsi="TimesNewRomanPS-BoldMT" w:cs="Arial" w:hint="cs"/>
                <w:b/>
                <w:bCs/>
                <w:color w:val="000000"/>
                <w:sz w:val="32"/>
                <w:szCs w:val="32"/>
                <w:rtl/>
                <w:lang w:bidi="ar-DZ"/>
              </w:rPr>
              <w:t>يكتب</w:t>
            </w:r>
            <w:r>
              <w:rPr>
                <w:rFonts w:ascii="TimesNewRomanPS-BoldMT" w:eastAsia="Calibri" w:hAnsi="TimesNewRomanPS-BoldMT" w:cs="Arial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 المعلم نص المشكلة </w:t>
            </w:r>
            <w:r>
              <w:rPr>
                <w:rFonts w:ascii="TimesNewRomanPS-BoldMT" w:eastAsia="Calibri" w:hAnsi="TimesNewRomanPS-BoldMT" w:cs="Arial" w:hint="cs"/>
                <w:b/>
                <w:bCs/>
                <w:color w:val="000000"/>
                <w:sz w:val="32"/>
                <w:szCs w:val="32"/>
                <w:rtl/>
              </w:rPr>
              <w:t xml:space="preserve">: </w:t>
            </w:r>
            <w:r>
              <w:rPr>
                <w:rFonts w:ascii="TimesNewRomanPS-BoldMT" w:eastAsia="Calibri" w:hAnsi="TimesNewRomanPS-BoldMT" w:cs="Arial" w:hint="cs"/>
                <w:b/>
                <w:bCs/>
                <w:color w:val="000000"/>
                <w:sz w:val="32"/>
                <w:szCs w:val="32"/>
                <w:rtl/>
                <w:cs/>
              </w:rPr>
              <w:t>يعلق المعلم صور الشجرتين او يرسمهما على السبورة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val="en-US" w:bidi="ar-DZ"/>
              </w:rPr>
            </w:pPr>
            <w:r>
              <w:rPr>
                <w:noProof/>
                <w:sz w:val="32"/>
                <w:szCs w:val="32"/>
                <w:lang w:eastAsia="fr-FR"/>
              </w:rPr>
              <w:drawing>
                <wp:inline distT="0" distB="0" distL="114300" distR="114300">
                  <wp:extent cx="2529840" cy="1203325"/>
                  <wp:effectExtent l="0" t="0" r="3810" b="15875"/>
                  <wp:docPr id="1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0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noProof/>
                <w:sz w:val="32"/>
                <w:szCs w:val="32"/>
                <w:lang w:eastAsia="fr-FR"/>
              </w:rPr>
              <w:drawing>
                <wp:inline distT="0" distB="0" distL="114300" distR="114300">
                  <wp:extent cx="2668270" cy="1220470"/>
                  <wp:effectExtent l="0" t="0" r="0" b="17780"/>
                  <wp:docPr id="142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270" cy="1220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lang w:val="en-US" w:bidi="ar-DZ"/>
              </w:rPr>
              <w:t xml:space="preserve">يملك 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  <w:t xml:space="preserve">فلاح شجرة تفاح فيها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26   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  <w:t xml:space="preserve">تفاحة و شجرة برتقال فيها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23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  <w:t xml:space="preserve">برتقالة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  <w:t xml:space="preserve">المطلوب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lang w:val="en-US"/>
              </w:rPr>
              <w:t xml:space="preserve">: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  <w:t xml:space="preserve">ماهو عدد الثمار الموجودة في الحقل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Wingdings" w:eastAsia="Times New Roman" w:hAnsi="Wingdings" w:cs="Times New Roman"/>
                <w:color w:val="000000"/>
                <w:sz w:val="32"/>
                <w:szCs w:val="32"/>
              </w:rPr>
              <w:sym w:font="Wingdings" w:char="00D8"/>
            </w:r>
            <w:r>
              <w:rPr>
                <w:rFonts w:ascii="Wingdings" w:eastAsia="Times New Roman" w:hAnsi="Wingdings" w:cs="Times New Roman"/>
                <w:color w:val="000000"/>
                <w:sz w:val="32"/>
                <w:szCs w:val="32"/>
              </w:rPr>
              <w:t>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  <w:t xml:space="preserve">يقرا المعلم نص المشكلة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Wingdings" w:eastAsia="Times New Roman" w:hAnsi="Wingdings" w:cs="Times New Roman"/>
                <w:color w:val="000000"/>
                <w:sz w:val="32"/>
                <w:szCs w:val="32"/>
              </w:rPr>
              <w:sym w:font="Wingdings" w:char="00D8"/>
            </w:r>
            <w:r>
              <w:rPr>
                <w:rFonts w:ascii="Wingdings" w:eastAsia="Times New Roman" w:hAnsi="Wingdings" w:cs="Times New Roman"/>
                <w:color w:val="000000"/>
                <w:sz w:val="32"/>
                <w:szCs w:val="32"/>
              </w:rPr>
              <w:t>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  <w:t xml:space="preserve">ثم يقراها المتعلم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  <w:t>المعطيات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</w:rPr>
              <w:t xml:space="preserve"> :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  <w:t xml:space="preserve">يطلب المعلم كتابة عدد التفاح على الألواح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lang w:val="en-US"/>
              </w:rPr>
              <w:t xml:space="preserve">–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  <w:t xml:space="preserve">ثم يصعد تلميذ ويعد التفاح الموجود على الشجرة ويكتب العدد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  <w:t xml:space="preserve">على جدول المراتب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  <w:t xml:space="preserve">يطلب المعلم كتابة عدد البرتقال على الألواح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lang w:val="en-US"/>
              </w:rPr>
              <w:t xml:space="preserve">–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  <w:t xml:space="preserve">ثم يصعد تلميذ ويعد البرتقال الموجود على الشجرة ويكتب العدد على جدول المراتب </w:t>
            </w:r>
          </w:p>
          <w:p w:rsidR="00EA1BDA" w:rsidRDefault="00EA1BDA" w:rsidP="00EA1BDA">
            <w:pPr>
              <w:wordWrap w:val="0"/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cs/>
                <w:lang w:val="en-US" w:bidi="ar-DZ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 xml:space="preserve">المطلوب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يسال المعلم ماذا طلب منا اذن عندما نريد معرفة عدد ثمار ماهي العملية التي نقوم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بها    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يطلب المعلم ان ينجزوا العملية على الألواح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عدد الثمار الموجودة في الحقل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</w:rPr>
              <w:t xml:space="preserve">....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</w:rPr>
              <w:sym w:font="Wingdings" w:char="00FC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</w:rPr>
              <w:t>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يكتب المعلم العملية افقية ويطلب من المتعلمين انجازها عموديا 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لألواح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</w:rPr>
              <w:sym w:font="Wingdings" w:char="00FC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</w:rPr>
              <w:t>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يصعد تلميذ وينجز العملية عموديا ثم يكتب النتيجة افقيا ويجيب عن السؤال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</w:rPr>
              <w:sym w:font="Wingdings" w:char="0076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</w:rPr>
              <w:t>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يقرا المعلم اعطى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>الفلا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ح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>للا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طفال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</w:rPr>
              <w:t xml:space="preserve">10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تفاحات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val="en-US"/>
              </w:rPr>
              <w:t xml:space="preserve">.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كم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بقي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>للفلا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ح من تفاحة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 ؟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>لا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لواح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 xml:space="preserve">انجز كتاب تلميذ ص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val="en-US"/>
              </w:rPr>
              <w:t xml:space="preserve">43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يقرا المعلم نص المشكلة ثم يقراها المتعلم يطلب المعلم من تلميذ ان يعد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val="en-US"/>
              </w:rPr>
              <w:t xml:space="preserve">30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قريصة ثم يعطي منها لتلميذة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val="en-US"/>
              </w:rPr>
              <w:t xml:space="preserve">17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قريصة يسال المعلم كم بقي لزميلكم من قريصة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عندما اعطها قريصات هل سيزيد عدد قريصاته ام ينقص ننجز العملية على الألواح ثم يعد التلميذ كم بقي له من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قريصة و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 يقارنها 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مع اجابات التلاميذ تصحح على السبورة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464" w:type="pct"/>
            <w:vAlign w:val="center"/>
          </w:tcPr>
          <w:p w:rsidR="00EA1BDA" w:rsidRDefault="00EA1BDA" w:rsidP="00EA1BDA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EA1BDA" w:rsidTr="00EA1BDA">
        <w:trPr>
          <w:cantSplit/>
          <w:trHeight w:val="1122"/>
          <w:jc w:val="center"/>
        </w:trPr>
        <w:tc>
          <w:tcPr>
            <w:tcW w:w="679" w:type="pct"/>
            <w:vAlign w:val="center"/>
          </w:tcPr>
          <w:p w:rsidR="00EA1BDA" w:rsidRDefault="00EA1BDA" w:rsidP="00EA1BDA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ينجز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 المطلوب </w:t>
            </w:r>
          </w:p>
          <w:p w:rsidR="00EA1BDA" w:rsidRDefault="00EA1BDA" w:rsidP="00EA1BD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>منه</w:t>
            </w:r>
          </w:p>
        </w:tc>
        <w:tc>
          <w:tcPr>
            <w:tcW w:w="3855" w:type="pct"/>
          </w:tcPr>
          <w:p w:rsidR="00EA1BDA" w:rsidRDefault="00EA1BDA" w:rsidP="00EA1BDA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  <w:t xml:space="preserve">على كراس القسم او على الألواح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  <w:t xml:space="preserve">في قسمنا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lang w:val="en-US" w:bidi="ar-DZ"/>
              </w:rPr>
              <w:t>15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  <w:t xml:space="preserve">تلميذة و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lang w:val="en-US" w:bidi="ar-DZ"/>
              </w:rPr>
              <w:t xml:space="preserve">14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  <w:t>تلميذ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lang w:val="en-US" w:bidi="ar-DZ"/>
              </w:rPr>
              <w:t>ا</w:t>
            </w:r>
          </w:p>
          <w:p w:rsidR="00EA1BDA" w:rsidRDefault="00EA1BDA" w:rsidP="00EA1BDA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/>
              </w:rPr>
              <w:t>ماهو عدد التلاميذ في القسم ؟</w:t>
            </w:r>
          </w:p>
        </w:tc>
        <w:tc>
          <w:tcPr>
            <w:tcW w:w="464" w:type="pct"/>
          </w:tcPr>
          <w:p w:rsidR="00EA1BDA" w:rsidRDefault="00EA1BDA" w:rsidP="00EA1BDA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EA1BDA" w:rsidRDefault="00EA1BDA" w:rsidP="00EA1BDA">
      <w:pPr>
        <w:bidi/>
        <w:jc w:val="both"/>
        <w:rPr>
          <w:rFonts w:ascii="SimSun" w:eastAsia="SimSun" w:hAnsi="SimSun" w:cs="SimSun"/>
          <w:sz w:val="24"/>
          <w:szCs w:val="24"/>
        </w:rPr>
        <w:sectPr w:rsidR="00EA1BDA">
          <w:pgSz w:w="11906" w:h="16838"/>
          <w:pgMar w:top="454" w:right="454" w:bottom="454" w:left="454" w:header="709" w:footer="709" w:gutter="0"/>
          <w:cols w:space="708"/>
          <w:docGrid w:linePitch="360"/>
        </w:sectPr>
      </w:pPr>
      <w:r>
        <w:rPr>
          <w:rFonts w:ascii="SimSun" w:eastAsia="SimSun" w:hAnsi="SimSun" w:cs="SimSun"/>
          <w:noProof/>
          <w:sz w:val="24"/>
          <w:szCs w:val="24"/>
          <w:lang w:eastAsia="fr-FR"/>
        </w:rPr>
        <w:lastRenderedPageBreak/>
        <w:drawing>
          <wp:inline distT="0" distB="0" distL="114300" distR="114300">
            <wp:extent cx="7033895" cy="10281285"/>
            <wp:effectExtent l="0" t="0" r="0" b="0"/>
            <wp:docPr id="14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33895" cy="10281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A1BDA" w:rsidRDefault="00EA1BDA" w:rsidP="00EA1BDA">
      <w:pPr>
        <w:bidi/>
        <w:jc w:val="both"/>
        <w:sectPr w:rsidR="00EA1BDA">
          <w:pgSz w:w="11906" w:h="16838"/>
          <w:pgMar w:top="454" w:right="454" w:bottom="454" w:left="454" w:header="709" w:footer="709" w:gutter="0"/>
          <w:cols w:space="708"/>
          <w:docGrid w:linePitch="360"/>
        </w:sectPr>
      </w:pPr>
      <w:r>
        <w:rPr>
          <w:noProof/>
          <w:lang w:eastAsia="fr-FR"/>
        </w:rPr>
        <w:lastRenderedPageBreak/>
        <w:drawing>
          <wp:inline distT="0" distB="0" distL="114300" distR="114300">
            <wp:extent cx="7006590" cy="10229215"/>
            <wp:effectExtent l="0" t="0" r="3810" b="635"/>
            <wp:docPr id="1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06590" cy="1022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CC" w:rsidRDefault="00BF6ECC" w:rsidP="00BF6ECC">
      <w:pPr>
        <w:bidi/>
        <w:jc w:val="both"/>
        <w:rPr>
          <w:rtl/>
        </w:rPr>
      </w:pPr>
      <w:r w:rsidRPr="007F2368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_x0000_s1054" style="position:absolute;left:0;text-align:left;margin-left:-1.55pt;margin-top:-1.7pt;width:552.35pt;height:130.85pt;z-index:251695104" arcsize="10923f" o:gfxdata="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9QrPc1wAAAAkBAAAPAAAAAAAAAAEA&#10;IAAAACIAAABkcnMvZG93bnJldi54bWxQSwECFAAUAAAACACHTuJAnp691hACAABYBAAADgAAAAAA&#10;AAABACAAAAAmAQAAZHJzL2Uyb0RvYy54bWxQSwUGAAAAAAYABgBZAQAAqAUAAAAA&#10;" strokecolor="blue">
            <v:textbox style="mso-next-textbox:#_x0000_s1054">
              <w:txbxContent>
                <w:p w:rsidR="00EA1BDA" w:rsidRDefault="00EA1BDA" w:rsidP="00EA1BDA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لمقطع التعليمي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حملة تشجير                                                     السنة الثانية</w:t>
                  </w:r>
                </w:p>
                <w:p w:rsidR="00EA1BDA" w:rsidRDefault="00EA1BDA" w:rsidP="00EA1BDA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الفضاء الهندسة                                                           النشاط : رياضيات                                               </w:t>
                  </w:r>
                </w:p>
                <w:p w:rsidR="00EA1BDA" w:rsidRDefault="00EA1BDA" w:rsidP="00EA1BDA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التعرف على استقامية أشياء</w:t>
                  </w:r>
                </w:p>
                <w:p w:rsidR="00EA1BDA" w:rsidRDefault="00EA1BDA" w:rsidP="00EA1BDA">
                  <w:pPr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يتعرف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rtl/>
                      <w:cs/>
                      <w:lang w:val="en-US" w:eastAsia="zh-CN"/>
                    </w:rPr>
                    <w:t xml:space="preserve"> على استقامية أشياء والتحقق من ذلك باستعمال أداة مناسبة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zh-CN"/>
                    </w:rPr>
                    <w:t>(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rtl/>
                      <w:cs/>
                      <w:lang w:val="en-US" w:eastAsia="zh-CN"/>
                    </w:rPr>
                    <w:t>حبل، خيط، مسطرة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lang w:eastAsia="zh-CN"/>
                    </w:rPr>
                    <w:t>(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rtl/>
                      <w:cs/>
                      <w:lang w:val="en-US" w:eastAsia="zh-CN"/>
                    </w:rPr>
                    <w:t>، وضع أشياء على استقامة واحدة</w:t>
                  </w:r>
                </w:p>
                <w:p w:rsidR="00EA1BDA" w:rsidRDefault="00EA1BDA" w:rsidP="00EA1BDA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EA1BDA" w:rsidRDefault="00EA1BDA" w:rsidP="00EA1BDA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EA1BDA" w:rsidRDefault="00EA1BDA" w:rsidP="00EA1BDA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BF6ECC" w:rsidRDefault="00BF6ECC" w:rsidP="00BF6ECC">
      <w:pPr>
        <w:bidi/>
        <w:jc w:val="both"/>
        <w:rPr>
          <w:rtl/>
        </w:rPr>
      </w:pPr>
    </w:p>
    <w:p w:rsidR="00BF6ECC" w:rsidRDefault="00BF6ECC" w:rsidP="00BF6ECC">
      <w:pPr>
        <w:bidi/>
        <w:jc w:val="both"/>
        <w:rPr>
          <w:rtl/>
        </w:rPr>
      </w:pPr>
    </w:p>
    <w:p w:rsidR="00BF6ECC" w:rsidRDefault="00BF6ECC" w:rsidP="00BF6ECC">
      <w:pPr>
        <w:bidi/>
        <w:jc w:val="both"/>
        <w:rPr>
          <w:rtl/>
        </w:rPr>
      </w:pPr>
    </w:p>
    <w:p w:rsidR="00BF6ECC" w:rsidRDefault="00BF6ECC" w:rsidP="00BF6ECC">
      <w:pPr>
        <w:bidi/>
        <w:jc w:val="both"/>
        <w:rPr>
          <w:rtl/>
        </w:rPr>
      </w:pPr>
    </w:p>
    <w:p w:rsidR="00BF6ECC" w:rsidRDefault="00BF6ECC" w:rsidP="00BF6ECC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BF6ECC" w:rsidTr="00364D2D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BF6ECC" w:rsidRDefault="00BF6ECC" w:rsidP="00364D2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BF6ECC" w:rsidRDefault="00BF6ECC" w:rsidP="00364D2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BF6ECC" w:rsidRDefault="00BF6ECC" w:rsidP="00364D2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BF6ECC" w:rsidTr="00364D2D">
        <w:trPr>
          <w:cantSplit/>
          <w:trHeight w:val="20"/>
          <w:jc w:val="center"/>
        </w:trPr>
        <w:tc>
          <w:tcPr>
            <w:tcW w:w="1525" w:type="dxa"/>
          </w:tcPr>
          <w:p w:rsidR="00BF6ECC" w:rsidRDefault="00BF6ECC" w:rsidP="00364D2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يتم عددا إلى العشرة الموالية</w:t>
            </w:r>
          </w:p>
          <w:p w:rsidR="00BF6ECC" w:rsidRDefault="00BF6ECC" w:rsidP="00364D2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يصف استقامية  </w:t>
            </w:r>
          </w:p>
        </w:tc>
        <w:tc>
          <w:tcPr>
            <w:tcW w:w="8648" w:type="dxa"/>
          </w:tcPr>
          <w:p w:rsidR="00BF6ECC" w:rsidRDefault="00BF6ECC" w:rsidP="00364D2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الحساب الذهني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: اتمام الى العشرة الموالية لأعداد أصغر من 100  </w:t>
            </w:r>
          </w:p>
          <w:p w:rsidR="00BF6ECC" w:rsidRDefault="00BF6ECC" w:rsidP="00364D2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يعلق المعلم صورة لطريق على جانبيه أشجار </w:t>
            </w:r>
          </w:p>
          <w:p w:rsidR="00BF6ECC" w:rsidRDefault="00BF6ECC" w:rsidP="00364D2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ماذا تلاحظون بالنسبة للأشجار ؟  </w:t>
            </w:r>
          </w:p>
        </w:tc>
        <w:tc>
          <w:tcPr>
            <w:tcW w:w="464" w:type="pct"/>
            <w:vAlign w:val="center"/>
          </w:tcPr>
          <w:p w:rsidR="00BF6ECC" w:rsidRDefault="00BF6ECC" w:rsidP="00364D2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BF6ECC" w:rsidTr="00364D2D">
        <w:trPr>
          <w:cantSplit/>
          <w:trHeight w:val="20"/>
          <w:jc w:val="center"/>
        </w:trPr>
        <w:tc>
          <w:tcPr>
            <w:tcW w:w="1525" w:type="dxa"/>
            <w:vAlign w:val="center"/>
          </w:tcPr>
          <w:p w:rsidR="00BF6ECC" w:rsidRDefault="00BF6ECC" w:rsidP="00364D2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ينفذ تعليمات </w:t>
            </w:r>
          </w:p>
          <w:p w:rsidR="00BF6ECC" w:rsidRDefault="00BF6ECC" w:rsidP="00364D2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F6ECC" w:rsidRDefault="00BF6ECC" w:rsidP="00364D2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F6ECC" w:rsidRDefault="00BF6ECC" w:rsidP="00364D2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يجرب عمليا </w:t>
            </w:r>
          </w:p>
          <w:p w:rsidR="00BF6ECC" w:rsidRDefault="00BF6ECC" w:rsidP="00364D2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F6ECC" w:rsidRDefault="00BF6ECC" w:rsidP="00364D2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F6ECC" w:rsidRDefault="00BF6ECC" w:rsidP="00364D2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F6ECC" w:rsidRDefault="00BF6ECC" w:rsidP="00364D2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يستخلص </w:t>
            </w:r>
          </w:p>
          <w:p w:rsidR="00BF6ECC" w:rsidRDefault="00BF6ECC" w:rsidP="00364D2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F6ECC" w:rsidRDefault="00BF6ECC" w:rsidP="00364D2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F6ECC" w:rsidRDefault="00BF6ECC" w:rsidP="00364D2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F6ECC" w:rsidRDefault="00BF6ECC" w:rsidP="00364D2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</w:tc>
        <w:tc>
          <w:tcPr>
            <w:tcW w:w="8648" w:type="dxa"/>
          </w:tcPr>
          <w:p w:rsidR="00BF6ECC" w:rsidRDefault="00BF6ECC" w:rsidP="00364D2D">
            <w:pPr>
              <w:keepNext/>
              <w:keepLines/>
              <w:spacing w:before="40"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الأول :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أكتشف </w:t>
            </w:r>
          </w:p>
          <w:p w:rsidR="00BF6ECC" w:rsidRDefault="00BF6ECC" w:rsidP="00364D2D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يقوم المعلم بتنفيذ الوضعية في ساحة المدرسة باستعمال حبل و عدد من المزهريات (أو اشياء أخرى متاحة كمخاريط التربية البدنية )</w:t>
            </w:r>
          </w:p>
          <w:p w:rsidR="00BF6ECC" w:rsidRDefault="00BF6ECC" w:rsidP="00364D2D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يناقش المعلم اجراءات التلاميذ </w:t>
            </w:r>
          </w:p>
          <w:p w:rsidR="00BF6ECC" w:rsidRDefault="00BF6ECC" w:rsidP="00364D2D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العودة إلى الكتاب الموحد و ملاحظة إجراء رائد و تنفيذه عمليا على الطاولة </w:t>
            </w:r>
          </w:p>
          <w:p w:rsidR="00BF6ECC" w:rsidRDefault="00BF6ECC" w:rsidP="00364D2D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تلوين الشموع التي على استقامية باستعمال الاجراء الشخصي </w:t>
            </w:r>
          </w:p>
          <w:p w:rsidR="00BF6ECC" w:rsidRDefault="00BF6ECC" w:rsidP="00364D2D">
            <w:pPr>
              <w:keepNext/>
              <w:keepLines/>
              <w:spacing w:before="40" w:after="0" w:line="240" w:lineRule="auto"/>
              <w:jc w:val="right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BF6ECC" w:rsidRDefault="00BF6ECC" w:rsidP="00364D2D">
            <w:pPr>
              <w:keepNext/>
              <w:keepLines/>
              <w:spacing w:before="40"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الثاني: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تعلمت</w:t>
            </w:r>
          </w:p>
          <w:p w:rsidR="00BF6ECC" w:rsidRDefault="00BF6ECC" w:rsidP="00364D2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ويختم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الأستاذ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بطلب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ما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تعلمه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التلاميذ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</w:p>
          <w:p w:rsidR="00BF6ECC" w:rsidRDefault="00BF6ECC" w:rsidP="00364D2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تكون الأشياء في استقامية إذا لامست حافة مسطرتي أو حبلا أو خيطا مشدودين و كانت في نفس الجهة منه </w:t>
            </w:r>
          </w:p>
          <w:p w:rsidR="00BF6ECC" w:rsidRDefault="00BF6ECC" w:rsidP="00364D2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النشاط الثالث :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أنجز </w:t>
            </w:r>
            <w:r>
              <w:rPr>
                <w:noProof/>
                <w:lang w:eastAsia="fr-FR"/>
              </w:rPr>
              <w:drawing>
                <wp:inline distT="0" distB="0" distL="114300" distR="114300">
                  <wp:extent cx="4762500" cy="1952625"/>
                  <wp:effectExtent l="0" t="0" r="0" b="9525"/>
                  <wp:docPr id="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ECC" w:rsidRDefault="00BF6ECC" w:rsidP="00364D2D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انجاز فردي للنشاط </w:t>
            </w:r>
          </w:p>
          <w:p w:rsidR="00BF6ECC" w:rsidRDefault="00BF6ECC" w:rsidP="00364D2D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تصحيح جماعي و مناقشة الحلول </w:t>
            </w:r>
          </w:p>
          <w:p w:rsidR="00BF6ECC" w:rsidRDefault="00BF6ECC" w:rsidP="00364D2D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تصحيح فردي على الكتاب الموحد</w:t>
            </w:r>
          </w:p>
        </w:tc>
        <w:tc>
          <w:tcPr>
            <w:tcW w:w="464" w:type="pct"/>
            <w:vAlign w:val="center"/>
          </w:tcPr>
          <w:p w:rsidR="00BF6ECC" w:rsidRDefault="00BF6ECC" w:rsidP="00364D2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BF6ECC" w:rsidTr="00364D2D">
        <w:trPr>
          <w:cantSplit/>
          <w:trHeight w:val="20"/>
          <w:jc w:val="center"/>
        </w:trPr>
        <w:tc>
          <w:tcPr>
            <w:tcW w:w="1525" w:type="dxa"/>
            <w:vAlign w:val="center"/>
          </w:tcPr>
          <w:p w:rsidR="00BF6ECC" w:rsidRDefault="00BF6ECC" w:rsidP="00364D2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:rsidR="00BF6ECC" w:rsidRDefault="00BF6ECC" w:rsidP="00364D2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:rsidR="00BF6ECC" w:rsidRDefault="00BF6ECC" w:rsidP="00364D2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:rsidR="00BF6ECC" w:rsidRDefault="00BF6ECC" w:rsidP="00364D2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BF6ECC" w:rsidRDefault="00BF6ECC" w:rsidP="00364D2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:rsidR="00BF6ECC" w:rsidRDefault="00BF6ECC" w:rsidP="00364D2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8648" w:type="dxa"/>
          </w:tcPr>
          <w:p w:rsidR="00BF6ECC" w:rsidRDefault="00BF6ECC" w:rsidP="00364D2D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أتمرن   </w:t>
            </w:r>
          </w:p>
          <w:p w:rsidR="00BF6ECC" w:rsidRDefault="00BF6ECC" w:rsidP="00364D2D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يختار المعلم بعض التمارين من دفتر النشاطات لانجازه خلال الحصة الأولى  </w:t>
            </w:r>
          </w:p>
          <w:p w:rsidR="00BF6ECC" w:rsidRDefault="00BF6ECC" w:rsidP="00364D2D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 (يمكن استغلال كراس القسم)</w:t>
            </w:r>
          </w:p>
          <w:p w:rsidR="00BF6ECC" w:rsidRDefault="00BF6ECC" w:rsidP="00364D2D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أبحث </w:t>
            </w:r>
          </w:p>
          <w:p w:rsidR="00BF6ECC" w:rsidRDefault="00BF6ECC" w:rsidP="00364D2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يحتوي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هذا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التمرين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على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صعوبة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إضافية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قد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تنجم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عنها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بعض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الأخطاء،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ولمساعدة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التلاميذ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يمكن تحليل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النموذج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وتعيين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الوضع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النسبي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لبعض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القطع،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والاستفادة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من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المستطيل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للبدء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بإكماله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 (اتمام الجدول ثم الانطلاق في الرسم )</w:t>
            </w:r>
          </w:p>
        </w:tc>
        <w:tc>
          <w:tcPr>
            <w:tcW w:w="464" w:type="pct"/>
          </w:tcPr>
          <w:p w:rsidR="00BF6ECC" w:rsidRDefault="00BF6ECC" w:rsidP="00364D2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EA1BDA" w:rsidRDefault="00EA1BDA" w:rsidP="00EA1BDA">
      <w:pPr>
        <w:bidi/>
        <w:jc w:val="both"/>
        <w:rPr>
          <w:rtl/>
        </w:rPr>
      </w:pPr>
    </w:p>
    <w:p w:rsidR="00EA1BDA" w:rsidRDefault="00BF6ECC" w:rsidP="00EA1BDA">
      <w:pPr>
        <w:bidi/>
        <w:jc w:val="both"/>
        <w:rPr>
          <w:rtl/>
        </w:rPr>
      </w:pPr>
      <w:r w:rsidRPr="007F2368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_x0000_s1057" style="position:absolute;left:0;text-align:left;margin-left:-1.55pt;margin-top:-4.7pt;width:552.35pt;height:130.85pt;z-index:251699200" arcsize="10923f" o:gfxdata="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1KcQF2AAAAAsBAAAPAAAAAAAAAAEA&#10;IAAAACIAAABkcnMvZG93bnJldi54bWxQSwECFAAUAAAACACHTuJAOvQ90Q8CAABXBAAADgAAAAAA&#10;AAABACAAAAAnAQAAZHJzL2Uyb0RvYy54bWxQSwUGAAAAAAYABgBZAQAAqAUAAAAA&#10;" strokecolor="blue">
            <v:textbox style="mso-next-textbox:#_x0000_s1057">
              <w:txbxContent>
                <w:p w:rsidR="00EA1BDA" w:rsidRDefault="00EA1BDA" w:rsidP="00EA1BDA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لمقطع التعليمي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حملة تشجير                                                     السنة الثانية</w:t>
                  </w:r>
                </w:p>
                <w:p w:rsidR="00EA1BDA" w:rsidRDefault="00EA1BDA" w:rsidP="00EA1BDA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الفضاء الهندسة                                                           النشاط : رياضيات                                               </w:t>
                  </w:r>
                </w:p>
                <w:p w:rsidR="00EA1BDA" w:rsidRDefault="00EA1BDA" w:rsidP="00EA1BDA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التعرف على استقامية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نقط</w:t>
                  </w:r>
                </w:p>
                <w:p w:rsidR="00EA1BDA" w:rsidRDefault="00EA1BDA" w:rsidP="00EA1BDA">
                  <w:pPr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يتعرف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rtl/>
                      <w:cs/>
                      <w:lang w:val="en-US" w:eastAsia="zh-CN"/>
                    </w:rPr>
                    <w:t xml:space="preserve"> على استقامية أشياء والتحقق من ذلك باستعمال أداة مناسبة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zh-CN"/>
                    </w:rPr>
                    <w:t>(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rtl/>
                      <w:cs/>
                      <w:lang w:val="en-US" w:eastAsia="zh-CN"/>
                    </w:rPr>
                    <w:t>حبل، خيط، مسطرة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lang w:eastAsia="zh-CN"/>
                    </w:rPr>
                    <w:t>(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rtl/>
                      <w:cs/>
                      <w:lang w:val="en-US" w:eastAsia="zh-CN"/>
                    </w:rPr>
                    <w:t>، وضع أشياء على استقامة واحدة</w:t>
                  </w:r>
                </w:p>
                <w:p w:rsidR="00EA1BDA" w:rsidRDefault="00EA1BDA" w:rsidP="00EA1BDA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EA1BDA" w:rsidRDefault="00EA1BDA" w:rsidP="00EA1BDA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EA1BDA" w:rsidRDefault="00EA1BDA" w:rsidP="00EA1BDA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BF6ECC" w:rsidRDefault="00BF6ECC" w:rsidP="00BF6ECC">
      <w:pPr>
        <w:bidi/>
        <w:jc w:val="both"/>
      </w:pPr>
    </w:p>
    <w:p w:rsidR="00BF6ECC" w:rsidRDefault="00BF6ECC" w:rsidP="00BF6ECC">
      <w:pPr>
        <w:bidi/>
        <w:jc w:val="both"/>
        <w:rPr>
          <w:rtl/>
        </w:rPr>
      </w:pPr>
    </w:p>
    <w:p w:rsidR="00EA1BDA" w:rsidRDefault="00EA1BDA" w:rsidP="00EA1BDA">
      <w:pPr>
        <w:bidi/>
        <w:jc w:val="both"/>
        <w:rPr>
          <w:rtl/>
        </w:rPr>
      </w:pPr>
    </w:p>
    <w:p w:rsidR="00EA1BDA" w:rsidRDefault="00EA1BDA" w:rsidP="00EA1BDA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EA1BDA" w:rsidTr="00EA1BDA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EA1BDA" w:rsidRDefault="00EA1BDA" w:rsidP="00EA1BDA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EA1BDA" w:rsidRDefault="00EA1BDA" w:rsidP="00EA1BDA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EA1BDA" w:rsidRDefault="00EA1BDA" w:rsidP="00EA1BDA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EA1BDA" w:rsidTr="00EA1BDA">
        <w:trPr>
          <w:cantSplit/>
          <w:trHeight w:val="20"/>
          <w:jc w:val="center"/>
        </w:trPr>
        <w:tc>
          <w:tcPr>
            <w:tcW w:w="1525" w:type="dxa"/>
          </w:tcPr>
          <w:p w:rsidR="00EA1BDA" w:rsidRDefault="00EA1BDA" w:rsidP="00EA1BD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8648" w:type="dxa"/>
          </w:tcPr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الحساب الذهني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: ا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rtl/>
                <w:cs/>
                <w:lang w:val="en-US"/>
              </w:rPr>
              <w:t xml:space="preserve">يطلب المعلم عدد رقم وحداته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</w:rPr>
              <w:t xml:space="preserve">6 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rtl/>
                <w:cs/>
                <w:lang w:val="en-US"/>
              </w:rPr>
              <w:t xml:space="preserve">ورقم عشراته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</w:rPr>
              <w:t>9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</w:rPr>
              <w:t xml:space="preserve"> / 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rtl/>
                <w:cs/>
                <w:lang w:val="en-US"/>
              </w:rPr>
              <w:t>عدد رقم عشراته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</w:rPr>
              <w:t xml:space="preserve">6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يطلب المعلم على الالواح رسم نقطة في اليمين ثم رسم نقطة في اليسار ويطلب وصل بين النقطتين </w:t>
            </w:r>
          </w:p>
          <w:p w:rsidR="00EA1BDA" w:rsidRDefault="00EA1BDA" w:rsidP="00EA1BDA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ثم رسم نقطة في الاعلى ونقطة في الاسفل ويطلب ان يصل بينهما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464" w:type="pct"/>
            <w:vAlign w:val="center"/>
          </w:tcPr>
          <w:p w:rsidR="00EA1BDA" w:rsidRDefault="00EA1BDA" w:rsidP="00EA1BDA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EA1BDA" w:rsidTr="00EA1BDA">
        <w:trPr>
          <w:cantSplit/>
          <w:trHeight w:val="20"/>
          <w:jc w:val="center"/>
        </w:trPr>
        <w:tc>
          <w:tcPr>
            <w:tcW w:w="1525" w:type="dxa"/>
            <w:vAlign w:val="center"/>
          </w:tcPr>
          <w:p w:rsidR="00EA1BDA" w:rsidRDefault="00EA1BDA" w:rsidP="00EA1BD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ينفذ تعليمات </w:t>
            </w:r>
          </w:p>
          <w:p w:rsidR="00EA1BDA" w:rsidRDefault="00EA1BDA" w:rsidP="00EA1BD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EA1BDA" w:rsidRDefault="00EA1BDA" w:rsidP="00EA1BD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EA1BDA" w:rsidRDefault="00EA1BDA" w:rsidP="00EA1BD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يجرب عمليا </w:t>
            </w:r>
          </w:p>
          <w:p w:rsidR="00EA1BDA" w:rsidRDefault="00EA1BDA" w:rsidP="00EA1BD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EA1BDA" w:rsidRDefault="00EA1BDA" w:rsidP="00EA1BD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EA1BDA" w:rsidRDefault="00EA1BDA" w:rsidP="00EA1BD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EA1BDA" w:rsidRDefault="00EA1BDA" w:rsidP="00EA1BD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يستخلص </w:t>
            </w:r>
          </w:p>
          <w:p w:rsidR="00EA1BDA" w:rsidRDefault="00EA1BDA" w:rsidP="00EA1BD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EA1BDA" w:rsidRDefault="00EA1BDA" w:rsidP="00EA1BD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EA1BDA" w:rsidRDefault="00EA1BDA" w:rsidP="00EA1BD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EA1BDA" w:rsidRDefault="00EA1BDA" w:rsidP="00EA1BD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</w:tc>
        <w:tc>
          <w:tcPr>
            <w:tcW w:w="8648" w:type="dxa"/>
          </w:tcPr>
          <w:p w:rsidR="00EA1BDA" w:rsidRDefault="00EA1BDA" w:rsidP="00EA1BDA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>اكتشف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</w:rPr>
              <w:t xml:space="preserve"> :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114300" distR="114300">
                  <wp:extent cx="5349240" cy="1217295"/>
                  <wp:effectExtent l="0" t="0" r="3810" b="1905"/>
                  <wp:docPr id="14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b="10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40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ingdings" w:eastAsia="Times New Roman" w:hAnsi="Wingdings" w:cs="Times New Roman"/>
                <w:b/>
                <w:bCs/>
                <w:color w:val="000000"/>
                <w:sz w:val="28"/>
                <w:szCs w:val="28"/>
              </w:rPr>
              <w:sym w:font="Wingdings" w:char="00FC"/>
            </w:r>
            <w:r>
              <w:rPr>
                <w:rFonts w:ascii="Wingdings" w:eastAsia="Times New Roman" w:hAnsi="Wingdings" w:cs="Times New Roman"/>
                <w:b/>
                <w:bCs/>
                <w:color w:val="000000"/>
                <w:sz w:val="28"/>
                <w:szCs w:val="28"/>
              </w:rPr>
              <w:t>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يثبت المعلم الكوس على السبورة ويطلب من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: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ingdings" w:eastAsia="Times New Roman" w:hAnsi="Wingdings" w:cs="Times New Roman"/>
                <w:b/>
                <w:bCs/>
                <w:color w:val="000000"/>
                <w:sz w:val="28"/>
                <w:szCs w:val="28"/>
              </w:rPr>
              <w:sym w:font="Wingdings" w:char="00FC"/>
            </w:r>
            <w:r>
              <w:rPr>
                <w:rFonts w:ascii="Wingdings" w:eastAsia="Times New Roman" w:hAnsi="Wingdings" w:cs="Times New Roman"/>
                <w:b/>
                <w:bCs/>
                <w:color w:val="000000"/>
                <w:sz w:val="28"/>
                <w:szCs w:val="28"/>
              </w:rPr>
              <w:t>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 xml:space="preserve">التلميذ الأول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ان يرسم ثالث نقط باللون الا حمر على حافة الكوس من الاعلى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ingdings" w:eastAsia="Times New Roman" w:hAnsi="Wingdings" w:cs="Times New Roman"/>
                <w:b/>
                <w:bCs/>
                <w:color w:val="000000"/>
                <w:sz w:val="28"/>
                <w:szCs w:val="28"/>
              </w:rPr>
              <w:sym w:font="Wingdings" w:char="00FC"/>
            </w:r>
            <w:r>
              <w:rPr>
                <w:rFonts w:ascii="Wingdings" w:eastAsia="Times New Roman" w:hAnsi="Wingdings" w:cs="Times New Roman"/>
                <w:b/>
                <w:bCs/>
                <w:color w:val="000000"/>
                <w:sz w:val="28"/>
                <w:szCs w:val="28"/>
              </w:rPr>
              <w:t>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 xml:space="preserve">التلميذ الثاني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ان يرسم نقطتين باللون الازرق على حافة الكوس من الاسفل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ingdings" w:eastAsia="Times New Roman" w:hAnsi="Wingdings" w:cs="Times New Roman"/>
                <w:b/>
                <w:bCs/>
                <w:color w:val="000000"/>
                <w:sz w:val="28"/>
                <w:szCs w:val="28"/>
              </w:rPr>
              <w:sym w:font="Wingdings" w:char="00FC"/>
            </w:r>
            <w:r>
              <w:rPr>
                <w:rFonts w:ascii="Wingdings" w:eastAsia="Times New Roman" w:hAnsi="Wingdings" w:cs="Times New Roman"/>
                <w:b/>
                <w:bCs/>
                <w:color w:val="000000"/>
                <w:sz w:val="28"/>
                <w:szCs w:val="28"/>
              </w:rPr>
              <w:t>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 xml:space="preserve">التلميذ الثالث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ان يرسم نقطتين باللون الاسود على حافة الكوس القاعدة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ingdings" w:eastAsia="Times New Roman" w:hAnsi="Wingdings" w:cs="Times New Roman"/>
                <w:b/>
                <w:bCs/>
                <w:color w:val="000000"/>
                <w:sz w:val="28"/>
                <w:szCs w:val="28"/>
              </w:rPr>
              <w:sym w:font="Wingdings" w:char="0076"/>
            </w:r>
            <w:r>
              <w:rPr>
                <w:rFonts w:ascii="Wingdings" w:eastAsia="Times New Roman" w:hAnsi="Wingdings" w:cs="Times New Roman"/>
                <w:b/>
                <w:bCs/>
                <w:color w:val="000000"/>
                <w:sz w:val="28"/>
                <w:szCs w:val="28"/>
              </w:rPr>
              <w:t>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يسال المعلم ماهي النقط التي على استقامة واحدة يتوصل الى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: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النقط الحمرا ء على استقامة واحدة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النقط الزرقاء على استقامة واحدة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/>
              </w:rPr>
              <w:t xml:space="preserve">–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النقط السوداء على استقامة واحدة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ingdings" w:eastAsia="Times New Roman" w:hAnsi="Wingdings" w:cs="Times New Roman"/>
                <w:b/>
                <w:bCs/>
                <w:color w:val="000000"/>
                <w:sz w:val="28"/>
                <w:szCs w:val="28"/>
              </w:rPr>
              <w:sym w:font="Wingdings" w:char="0076"/>
            </w:r>
            <w:r>
              <w:rPr>
                <w:rFonts w:ascii="Wingdings" w:eastAsia="Times New Roman" w:hAnsi="Wingdings" w:cs="Times New Roman"/>
                <w:b/>
                <w:bCs/>
                <w:color w:val="000000"/>
                <w:sz w:val="28"/>
                <w:szCs w:val="28"/>
              </w:rPr>
              <w:t>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يرسم المعلم نقطة خضراء على الألواح هل النقطة الخضراء على استقامة مع الحمراء ام الزرقاء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ingdings" w:eastAsia="Times New Roman" w:hAnsi="Wingdings" w:cs="Times New Roman"/>
                <w:b/>
                <w:bCs/>
                <w:color w:val="000000"/>
                <w:sz w:val="28"/>
                <w:szCs w:val="28"/>
              </w:rPr>
              <w:sym w:font="Wingdings" w:char="0076"/>
            </w:r>
            <w:r>
              <w:rPr>
                <w:rFonts w:ascii="Wingdings" w:eastAsia="Times New Roman" w:hAnsi="Wingdings" w:cs="Times New Roman"/>
                <w:b/>
                <w:bCs/>
                <w:color w:val="000000"/>
                <w:sz w:val="28"/>
                <w:szCs w:val="28"/>
              </w:rPr>
              <w:t>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يرسم المعلم نقطة صفراء ويسال ماهي النقط التي تقع خط مستقيم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ingdings" w:eastAsia="Times New Roman" w:hAnsi="Wingdings" w:cs="Times New Roman"/>
                <w:b/>
                <w:bCs/>
                <w:color w:val="000000"/>
                <w:sz w:val="28"/>
                <w:szCs w:val="28"/>
              </w:rPr>
              <w:sym w:font="Wingdings" w:char="0076"/>
            </w:r>
            <w:r>
              <w:rPr>
                <w:rFonts w:ascii="Wingdings" w:eastAsia="Times New Roman" w:hAnsi="Wingdings" w:cs="Times New Roman"/>
                <w:b/>
                <w:bCs/>
                <w:color w:val="000000"/>
                <w:sz w:val="28"/>
                <w:szCs w:val="28"/>
              </w:rPr>
              <w:t>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يرسم المعلم نقطة بنفسجية ويسال هل النقطة التي رسمتها على استقامة مع النقط الحمراء لماذا ؟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يطلب المعلم رسم اربع نقط على السبورة تكون على استقامة ثم رسم خط يمر على النقط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/>
              </w:rPr>
              <w:t xml:space="preserve">4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يطلب رسم نقطة ال تكون مع استقامة مع النقط الاربعة </w:t>
            </w:r>
          </w:p>
          <w:p w:rsidR="00EA1BDA" w:rsidRDefault="00EA1BDA" w:rsidP="00EA1BD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ingdings" w:eastAsia="Times New Roman" w:hAnsi="Wingdings" w:cs="Times New Roman"/>
                <w:b/>
                <w:bCs/>
                <w:color w:val="FF0000"/>
                <w:sz w:val="28"/>
                <w:szCs w:val="28"/>
              </w:rPr>
              <w:sym w:font="Wingdings" w:char="00FC"/>
            </w:r>
            <w:r>
              <w:rPr>
                <w:rFonts w:ascii="Wingdings" w:eastAsia="Times New Roman" w:hAnsi="Wingdings" w:cs="Times New Roman"/>
                <w:b/>
                <w:bCs/>
                <w:color w:val="FF0000"/>
                <w:sz w:val="28"/>
                <w:szCs w:val="28"/>
              </w:rPr>
              <w:t>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 xml:space="preserve">انجز </w:t>
            </w:r>
            <w:r>
              <w:rPr>
                <w:noProof/>
                <w:lang w:eastAsia="fr-FR"/>
              </w:rPr>
              <w:drawing>
                <wp:inline distT="0" distB="0" distL="114300" distR="114300">
                  <wp:extent cx="5343525" cy="1188720"/>
                  <wp:effectExtent l="0" t="0" r="9525" b="11430"/>
                  <wp:docPr id="1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BDA" w:rsidRDefault="00EA1BDA" w:rsidP="00EA1BDA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ascii="Wingdings" w:eastAsia="Times New Roman" w:hAnsi="Wingdings" w:cs="Times New Roman"/>
                <w:b/>
                <w:bCs/>
                <w:color w:val="000000"/>
                <w:sz w:val="28"/>
                <w:szCs w:val="28"/>
              </w:rPr>
              <w:sym w:font="Wingdings" w:char="00FC"/>
            </w:r>
            <w:r>
              <w:rPr>
                <w:rFonts w:ascii="Wingdings" w:eastAsia="Times New Roman" w:hAnsi="Wingdings" w:cs="Times New Roman"/>
                <w:b/>
                <w:bCs/>
                <w:color w:val="000000"/>
                <w:sz w:val="28"/>
                <w:szCs w:val="28"/>
              </w:rPr>
              <w:t>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>تعلمت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</w:rPr>
              <w:t xml:space="preserve"> :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CC"/>
                <w:sz w:val="28"/>
                <w:szCs w:val="28"/>
                <w:rtl/>
                <w:cs/>
                <w:lang w:val="en-US"/>
              </w:rPr>
              <w:t>تكون النقط في استقامية اذا المست حافة مسطرة</w:t>
            </w:r>
          </w:p>
        </w:tc>
        <w:tc>
          <w:tcPr>
            <w:tcW w:w="464" w:type="pct"/>
            <w:vAlign w:val="center"/>
          </w:tcPr>
          <w:p w:rsidR="00EA1BDA" w:rsidRDefault="00EA1BDA" w:rsidP="00EA1BDA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EA1BDA" w:rsidTr="00EA1BDA">
        <w:trPr>
          <w:cantSplit/>
          <w:trHeight w:val="20"/>
          <w:jc w:val="center"/>
        </w:trPr>
        <w:tc>
          <w:tcPr>
            <w:tcW w:w="1525" w:type="dxa"/>
            <w:vAlign w:val="center"/>
          </w:tcPr>
          <w:p w:rsidR="00EA1BDA" w:rsidRDefault="00EA1BDA" w:rsidP="00EA1B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EA1BDA" w:rsidRDefault="00EA1BDA" w:rsidP="00EA1BD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:rsidR="00EA1BDA" w:rsidRDefault="00EA1BDA" w:rsidP="00EA1BD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EA1BDA" w:rsidRDefault="00EA1BDA" w:rsidP="00EA1BD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8648" w:type="dxa"/>
          </w:tcPr>
          <w:p w:rsidR="00EA1BDA" w:rsidRDefault="00EA1BDA" w:rsidP="00EA1BDA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أتمرن    (يمكن استغلال كراس القسم)</w:t>
            </w:r>
          </w:p>
          <w:p w:rsidR="00EA1BDA" w:rsidRDefault="00EA1BDA" w:rsidP="00EA1BDA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inline distT="0" distB="0" distL="114300" distR="114300">
                  <wp:extent cx="5351780" cy="1132840"/>
                  <wp:effectExtent l="19050" t="0" r="1270" b="0"/>
                  <wp:docPr id="14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78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EA1BDA" w:rsidRDefault="00EA1BDA" w:rsidP="00EA1BDA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EA1BDA" w:rsidRDefault="00EA1BDA" w:rsidP="00BF6ECC">
      <w:pPr>
        <w:bidi/>
        <w:jc w:val="both"/>
        <w:rPr>
          <w:rtl/>
        </w:rPr>
      </w:pPr>
    </w:p>
    <w:sectPr w:rsidR="00EA1BDA" w:rsidSect="00E84354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1EE8" w:rsidRDefault="00011EE8">
      <w:pPr>
        <w:spacing w:line="240" w:lineRule="auto"/>
      </w:pPr>
      <w:r>
        <w:separator/>
      </w:r>
    </w:p>
  </w:endnote>
  <w:endnote w:type="continuationSeparator" w:id="1">
    <w:p w:rsidR="00011EE8" w:rsidRDefault="00011EE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Tarik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-BoldMT">
    <w:altName w:val="Segoe Print"/>
    <w:charset w:val="00"/>
    <w:family w:val="auto"/>
    <w:pitch w:val="default"/>
    <w:sig w:usb0="00000000" w:usb1="00000000" w:usb2="00000000" w:usb3="00000000" w:csb0="00000000" w:csb1="00000000"/>
  </w:font>
  <w:font w:name="TimesNewRomanPS-BoldM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1EE8" w:rsidRDefault="00011EE8">
      <w:pPr>
        <w:spacing w:after="0"/>
      </w:pPr>
      <w:r>
        <w:separator/>
      </w:r>
    </w:p>
  </w:footnote>
  <w:footnote w:type="continuationSeparator" w:id="1">
    <w:p w:rsidR="00011EE8" w:rsidRDefault="00011EE8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000F0"/>
    <w:multiLevelType w:val="multilevel"/>
    <w:tmpl w:val="08A000F0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7B0BBA"/>
    <w:multiLevelType w:val="multilevel"/>
    <w:tmpl w:val="307B0BB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06AF"/>
    <w:rsid w:val="00007975"/>
    <w:rsid w:val="00010600"/>
    <w:rsid w:val="00011EE8"/>
    <w:rsid w:val="00012D17"/>
    <w:rsid w:val="00047092"/>
    <w:rsid w:val="0007397D"/>
    <w:rsid w:val="000740B1"/>
    <w:rsid w:val="00074928"/>
    <w:rsid w:val="000824FE"/>
    <w:rsid w:val="000A75CA"/>
    <w:rsid w:val="0015463F"/>
    <w:rsid w:val="001654DB"/>
    <w:rsid w:val="00174422"/>
    <w:rsid w:val="00193CDA"/>
    <w:rsid w:val="001B00A7"/>
    <w:rsid w:val="001B30B5"/>
    <w:rsid w:val="001D7C19"/>
    <w:rsid w:val="001E25A1"/>
    <w:rsid w:val="002257D4"/>
    <w:rsid w:val="00226D3A"/>
    <w:rsid w:val="002271A9"/>
    <w:rsid w:val="0028034C"/>
    <w:rsid w:val="00284749"/>
    <w:rsid w:val="00285C11"/>
    <w:rsid w:val="00287C56"/>
    <w:rsid w:val="0029581C"/>
    <w:rsid w:val="00296507"/>
    <w:rsid w:val="00297918"/>
    <w:rsid w:val="002B5D6F"/>
    <w:rsid w:val="002D6352"/>
    <w:rsid w:val="002F2497"/>
    <w:rsid w:val="00304C5F"/>
    <w:rsid w:val="003275BE"/>
    <w:rsid w:val="00344CA9"/>
    <w:rsid w:val="00352409"/>
    <w:rsid w:val="0035511B"/>
    <w:rsid w:val="00362094"/>
    <w:rsid w:val="00365EAD"/>
    <w:rsid w:val="003C16D1"/>
    <w:rsid w:val="00430C07"/>
    <w:rsid w:val="00435667"/>
    <w:rsid w:val="00461011"/>
    <w:rsid w:val="004C2F8F"/>
    <w:rsid w:val="004D4F53"/>
    <w:rsid w:val="004E478F"/>
    <w:rsid w:val="004F6DC6"/>
    <w:rsid w:val="00506F9C"/>
    <w:rsid w:val="00561789"/>
    <w:rsid w:val="005729DE"/>
    <w:rsid w:val="005A4C10"/>
    <w:rsid w:val="00601C4D"/>
    <w:rsid w:val="00632B3D"/>
    <w:rsid w:val="00645D29"/>
    <w:rsid w:val="0068055A"/>
    <w:rsid w:val="00694358"/>
    <w:rsid w:val="006D365D"/>
    <w:rsid w:val="006E34FC"/>
    <w:rsid w:val="007058F0"/>
    <w:rsid w:val="00705CA2"/>
    <w:rsid w:val="0076631F"/>
    <w:rsid w:val="007D0247"/>
    <w:rsid w:val="007D4307"/>
    <w:rsid w:val="007F2368"/>
    <w:rsid w:val="00844294"/>
    <w:rsid w:val="00851A1E"/>
    <w:rsid w:val="00880FB7"/>
    <w:rsid w:val="0089296E"/>
    <w:rsid w:val="008C4760"/>
    <w:rsid w:val="008C7992"/>
    <w:rsid w:val="008D208E"/>
    <w:rsid w:val="008F5260"/>
    <w:rsid w:val="00921CE2"/>
    <w:rsid w:val="009226A7"/>
    <w:rsid w:val="00935B61"/>
    <w:rsid w:val="00947EBC"/>
    <w:rsid w:val="009506AF"/>
    <w:rsid w:val="00964802"/>
    <w:rsid w:val="009A06E0"/>
    <w:rsid w:val="00A253C6"/>
    <w:rsid w:val="00A269CD"/>
    <w:rsid w:val="00A426C9"/>
    <w:rsid w:val="00A923F2"/>
    <w:rsid w:val="00AC6256"/>
    <w:rsid w:val="00AE397D"/>
    <w:rsid w:val="00B028A6"/>
    <w:rsid w:val="00B044B5"/>
    <w:rsid w:val="00B47E44"/>
    <w:rsid w:val="00B65571"/>
    <w:rsid w:val="00B65D0E"/>
    <w:rsid w:val="00B937BE"/>
    <w:rsid w:val="00BA735E"/>
    <w:rsid w:val="00BB5336"/>
    <w:rsid w:val="00BF6960"/>
    <w:rsid w:val="00BF6ECC"/>
    <w:rsid w:val="00C42F8B"/>
    <w:rsid w:val="00C4739B"/>
    <w:rsid w:val="00C7187E"/>
    <w:rsid w:val="00C75942"/>
    <w:rsid w:val="00CC2AE6"/>
    <w:rsid w:val="00CD2EE7"/>
    <w:rsid w:val="00CF2096"/>
    <w:rsid w:val="00D060FF"/>
    <w:rsid w:val="00D24CFA"/>
    <w:rsid w:val="00D27289"/>
    <w:rsid w:val="00D55930"/>
    <w:rsid w:val="00D76AF2"/>
    <w:rsid w:val="00D840F7"/>
    <w:rsid w:val="00D87833"/>
    <w:rsid w:val="00DF19FF"/>
    <w:rsid w:val="00E10E6A"/>
    <w:rsid w:val="00E12E87"/>
    <w:rsid w:val="00E1332A"/>
    <w:rsid w:val="00E43B92"/>
    <w:rsid w:val="00E520A0"/>
    <w:rsid w:val="00E60F2D"/>
    <w:rsid w:val="00E84354"/>
    <w:rsid w:val="00E84A2F"/>
    <w:rsid w:val="00EA1BDA"/>
    <w:rsid w:val="00EB0A4C"/>
    <w:rsid w:val="00ED1D12"/>
    <w:rsid w:val="00EE586C"/>
    <w:rsid w:val="00F30F3A"/>
    <w:rsid w:val="00F95387"/>
    <w:rsid w:val="03F14610"/>
    <w:rsid w:val="0F4065DB"/>
    <w:rsid w:val="0FF3740C"/>
    <w:rsid w:val="122149D4"/>
    <w:rsid w:val="1246000C"/>
    <w:rsid w:val="137A2F76"/>
    <w:rsid w:val="13DD3C07"/>
    <w:rsid w:val="14591917"/>
    <w:rsid w:val="22712221"/>
    <w:rsid w:val="233602DB"/>
    <w:rsid w:val="23613E81"/>
    <w:rsid w:val="24E51A95"/>
    <w:rsid w:val="3291760A"/>
    <w:rsid w:val="33C87BA4"/>
    <w:rsid w:val="352A4F6B"/>
    <w:rsid w:val="37EF41F2"/>
    <w:rsid w:val="39D83155"/>
    <w:rsid w:val="4C1E46ED"/>
    <w:rsid w:val="4ED92673"/>
    <w:rsid w:val="50DC3B87"/>
    <w:rsid w:val="51B31887"/>
    <w:rsid w:val="5207243D"/>
    <w:rsid w:val="59FE73C8"/>
    <w:rsid w:val="606B48FD"/>
    <w:rsid w:val="65F10ACF"/>
    <w:rsid w:val="6AFF0859"/>
    <w:rsid w:val="6E7158CF"/>
    <w:rsid w:val="6F795A80"/>
    <w:rsid w:val="72653370"/>
    <w:rsid w:val="7D0C4F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354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E84354"/>
    <w:rPr>
      <w:b/>
      <w:bCs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E84354"/>
    <w:pPr>
      <w:spacing w:line="240" w:lineRule="auto"/>
    </w:pPr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E8435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E84354"/>
    <w:pPr>
      <w:tabs>
        <w:tab w:val="center" w:pos="4320"/>
        <w:tab w:val="right" w:pos="8640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E84354"/>
    <w:pPr>
      <w:tabs>
        <w:tab w:val="center" w:pos="4320"/>
        <w:tab w:val="right" w:pos="8640"/>
      </w:tabs>
      <w:spacing w:after="0" w:line="240" w:lineRule="auto"/>
    </w:pPr>
  </w:style>
  <w:style w:type="table" w:styleId="Grilledutableau">
    <w:name w:val="Table Grid"/>
    <w:basedOn w:val="TableauNormal"/>
    <w:uiPriority w:val="59"/>
    <w:qFormat/>
    <w:rsid w:val="00E84354"/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E8435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84354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E84354"/>
    <w:rPr>
      <w:sz w:val="22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E84354"/>
    <w:rPr>
      <w:sz w:val="22"/>
    </w:rPr>
  </w:style>
  <w:style w:type="paragraph" w:customStyle="1" w:styleId="msonormal0">
    <w:name w:val="msonormal"/>
    <w:basedOn w:val="Normal"/>
    <w:qFormat/>
    <w:rsid w:val="00E84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E84354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E84354"/>
    <w:rPr>
      <w:b/>
      <w:bCs/>
    </w:rPr>
  </w:style>
  <w:style w:type="character" w:customStyle="1" w:styleId="fontstyle01">
    <w:name w:val="fontstyle01"/>
    <w:basedOn w:val="Policepardfaut"/>
    <w:rsid w:val="002B5D6F"/>
    <w:rPr>
      <w:rFonts w:ascii="AlTarikh" w:hAnsi="AlTarikh" w:hint="default"/>
      <w:b w:val="0"/>
      <w:bCs w:val="0"/>
      <w:i w:val="0"/>
      <w:iCs w:val="0"/>
      <w:color w:val="231F20"/>
      <w:sz w:val="34"/>
      <w:szCs w:val="3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640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3</cp:revision>
  <cp:lastPrinted>2023-10-28T18:03:00Z</cp:lastPrinted>
  <dcterms:created xsi:type="dcterms:W3CDTF">2024-11-15T16:49:00Z</dcterms:created>
  <dcterms:modified xsi:type="dcterms:W3CDTF">2024-11-15T16:59:00Z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1036-12.2.0.13266</vt:lpwstr>
  </property>
  <property fmtid="{D5CDD505-2E9C-101B-9397-08002B2CF9AE}" pid="3" name="ICV">
    <vt:lpwstr>B68D3F98984D405D8B174371D141C81C_13</vt:lpwstr>
  </property>
</Properties>
</file>