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D85" w:rsidRPr="00FA213B" w:rsidRDefault="000C0D85" w:rsidP="000C0D85">
      <w:pPr>
        <w:bidi/>
        <w:ind w:left="140"/>
        <w:rPr>
          <w:rFonts w:ascii="Times New Roman" w:hAnsi="Times New Roman" w:cs="Traditional Arabic"/>
          <w:bCs/>
          <w:sz w:val="60"/>
          <w:szCs w:val="60"/>
          <w:rtl/>
          <w:lang w:bidi="ar-DZ"/>
        </w:rPr>
      </w:pPr>
    </w:p>
    <w:p w:rsidR="000C0D85" w:rsidRPr="00FA213B" w:rsidRDefault="000C0D85" w:rsidP="000C0D85">
      <w:pPr>
        <w:tabs>
          <w:tab w:val="left" w:pos="4508"/>
        </w:tabs>
        <w:bidi/>
        <w:rPr>
          <w:rFonts w:ascii="Times New Roman" w:hAnsi="Times New Roman" w:cs="Arabic Transparent"/>
          <w:szCs w:val="40"/>
          <w:rtl/>
          <w:lang w:bidi="ar-DZ"/>
        </w:rPr>
      </w:pPr>
    </w:p>
    <w:p w:rsidR="000C0D85" w:rsidRPr="00FA213B" w:rsidRDefault="000C0D85" w:rsidP="000C0D85">
      <w:pPr>
        <w:bidi/>
        <w:jc w:val="center"/>
        <w:rPr>
          <w:rFonts w:ascii="Times New Roman" w:hAnsi="Times New Roman" w:cs="Arabic Transparent"/>
          <w:szCs w:val="96"/>
          <w:lang w:bidi="ar-DZ"/>
        </w:rPr>
      </w:pPr>
    </w:p>
    <w:p w:rsidR="003F575D" w:rsidRDefault="003F575D" w:rsidP="0099435B">
      <w:pPr>
        <w:bidi/>
        <w:jc w:val="center"/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</w:pPr>
    </w:p>
    <w:p w:rsidR="0099435B" w:rsidRDefault="000C0D85" w:rsidP="003F575D">
      <w:pPr>
        <w:bidi/>
        <w:jc w:val="center"/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</w:pPr>
      <w:r w:rsidRPr="0099435B"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  <w:t>م</w:t>
      </w:r>
      <w:r w:rsidRPr="0099435B">
        <w:rPr>
          <w:rFonts w:ascii="Times New Roman" w:hAnsi="Times New Roman" w:cs="Arabic Transparent" w:hint="cs"/>
          <w:b/>
          <w:bCs/>
          <w:sz w:val="48"/>
          <w:szCs w:val="48"/>
          <w:rtl/>
          <w:lang w:bidi="ar-DZ"/>
        </w:rPr>
        <w:t>ن</w:t>
      </w:r>
      <w:r w:rsidRPr="0099435B"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  <w:t xml:space="preserve">هج </w:t>
      </w:r>
      <w:r w:rsidR="00F164D5" w:rsidRPr="0099435B">
        <w:rPr>
          <w:rFonts w:ascii="Times New Roman" w:hAnsi="Times New Roman" w:cs="Arabic Transparent" w:hint="cs"/>
          <w:b/>
          <w:bCs/>
          <w:sz w:val="48"/>
          <w:szCs w:val="48"/>
          <w:rtl/>
          <w:lang w:bidi="ar-DZ"/>
        </w:rPr>
        <w:t>العلوم الفيزيائية</w:t>
      </w:r>
    </w:p>
    <w:p w:rsidR="000C0D85" w:rsidRPr="0099435B" w:rsidRDefault="00F164D5" w:rsidP="0099435B">
      <w:pPr>
        <w:bidi/>
        <w:jc w:val="center"/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</w:pPr>
      <w:r w:rsidRPr="0099435B">
        <w:rPr>
          <w:rFonts w:ascii="Times New Roman" w:hAnsi="Times New Roman" w:cs="Arabic Transparent" w:hint="cs"/>
          <w:b/>
          <w:bCs/>
          <w:sz w:val="48"/>
          <w:szCs w:val="48"/>
          <w:rtl/>
          <w:lang w:bidi="ar-DZ"/>
        </w:rPr>
        <w:t xml:space="preserve"> والتكنولوجيا</w:t>
      </w:r>
    </w:p>
    <w:p w:rsidR="000C0D85" w:rsidRPr="00D716C0" w:rsidRDefault="00A32854" w:rsidP="00D716C0">
      <w:pPr>
        <w:bidi/>
        <w:jc w:val="center"/>
        <w:rPr>
          <w:rFonts w:ascii="Times New Roman" w:hAnsi="Times New Roman" w:cs="Arabic Transparent"/>
          <w:b/>
          <w:bCs/>
          <w:sz w:val="44"/>
          <w:szCs w:val="44"/>
          <w:rtl/>
          <w:lang w:bidi="ar-DZ"/>
        </w:rPr>
      </w:pPr>
      <w:r w:rsidRPr="0099435B">
        <w:rPr>
          <w:rFonts w:ascii="Times New Roman" w:hAnsi="Times New Roman" w:cs="Arabic Transparent" w:hint="cs"/>
          <w:b/>
          <w:bCs/>
          <w:sz w:val="44"/>
          <w:szCs w:val="44"/>
          <w:rtl/>
          <w:lang w:bidi="ar-DZ"/>
        </w:rPr>
        <w:t>لمرحلة</w:t>
      </w:r>
      <w:r w:rsidR="000C0D85" w:rsidRPr="0099435B">
        <w:rPr>
          <w:rFonts w:ascii="Times New Roman" w:hAnsi="Times New Roman" w:cs="Arabic Transparent" w:hint="cs"/>
          <w:b/>
          <w:bCs/>
          <w:sz w:val="44"/>
          <w:szCs w:val="44"/>
          <w:rtl/>
          <w:lang w:bidi="ar-DZ"/>
        </w:rPr>
        <w:t xml:space="preserve"> التعليم المتوسّط </w:t>
      </w:r>
    </w:p>
    <w:p w:rsidR="000C0D85" w:rsidRPr="00D716C0" w:rsidRDefault="00D716C0" w:rsidP="000C0D85">
      <w:pPr>
        <w:bidi/>
        <w:jc w:val="center"/>
        <w:rPr>
          <w:rFonts w:ascii="Times New Roman" w:hAnsi="Times New Roman" w:cs="Arabic Transparent"/>
          <w:color w:val="FF0000"/>
          <w:sz w:val="36"/>
          <w:szCs w:val="96"/>
          <w:rtl/>
          <w:lang w:bidi="ar-DZ"/>
        </w:rPr>
      </w:pPr>
      <w:r w:rsidRPr="00D716C0">
        <w:rPr>
          <w:rFonts w:ascii="Times New Roman" w:hAnsi="Times New Roman" w:cs="Arabic Transparent" w:hint="cs"/>
          <w:color w:val="FF0000"/>
          <w:sz w:val="36"/>
          <w:szCs w:val="96"/>
          <w:rtl/>
          <w:lang w:bidi="ar-DZ"/>
        </w:rPr>
        <w:t>السنة الثانية</w:t>
      </w:r>
    </w:p>
    <w:p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:rsidR="000C0D85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:rsidR="00D716C0" w:rsidRDefault="00D716C0" w:rsidP="00D716C0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:rsidR="00D716C0" w:rsidRPr="00FA213B" w:rsidRDefault="00D716C0" w:rsidP="00D716C0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:rsidR="000C0D85" w:rsidRPr="00FA213B" w:rsidRDefault="0099435B" w:rsidP="0099435B">
      <w:pPr>
        <w:bidi/>
        <w:ind w:right="142"/>
        <w:jc w:val="center"/>
        <w:rPr>
          <w:rFonts w:ascii="Times New Roman" w:hAnsi="Times New Roman" w:cs="Arabic Transparent"/>
          <w:rtl/>
          <w:lang w:bidi="ar-DZ"/>
        </w:rPr>
      </w:pPr>
      <w:r w:rsidRPr="0099435B">
        <w:rPr>
          <w:rFonts w:ascii="Times New Roman" w:hAnsi="Times New Roman" w:cs="Arabic Transparent" w:hint="cs"/>
          <w:b/>
          <w:bCs/>
          <w:rtl/>
          <w:lang w:bidi="ar-DZ"/>
        </w:rPr>
        <w:t>2016</w:t>
      </w:r>
    </w:p>
    <w:p w:rsidR="007E5233" w:rsidRPr="00FA213B" w:rsidRDefault="00D716C0" w:rsidP="0019492E">
      <w:pPr>
        <w:bidi/>
        <w:ind w:left="25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lastRenderedPageBreak/>
        <w:t>برنامج السنة الثانية من التعليم المتوسط</w:t>
      </w:r>
    </w:p>
    <w:tbl>
      <w:tblPr>
        <w:bidiVisual/>
        <w:tblW w:w="14742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999"/>
        <w:gridCol w:w="11057"/>
      </w:tblGrid>
      <w:tr w:rsidR="000664EF" w:rsidRPr="00FA213B" w:rsidTr="00C64B5C">
        <w:trPr>
          <w:trHeight w:val="800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LB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LB"/>
              </w:rPr>
              <w:t>الكفاءة الشاملة</w:t>
            </w: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trike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يحل مشكلات من المحيط القريب والبعيد، مرتبطة  باستخدامات  بتوظيف الموارد المعرفية والمنهجية المتعلقة بالظواهر الميكانيكية (الحركة ونقلها ) والتحولات المادية (التحولات الكيميائية) والكهرومغناطيسية، معتمدا على المنهج التجريبي ومستعينا بتكنولوجيات الاعلام والاتصال</w:t>
            </w:r>
          </w:p>
        </w:tc>
      </w:tr>
      <w:tr w:rsidR="000664EF" w:rsidRPr="00FA213B" w:rsidTr="0066071E">
        <w:trPr>
          <w:trHeight w:val="58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7E5233" w:rsidRPr="00FA213B" w:rsidRDefault="007E5233" w:rsidP="0066071E">
            <w:pPr>
              <w:tabs>
                <w:tab w:val="right" w:pos="176"/>
                <w:tab w:val="right" w:pos="2342"/>
              </w:tabs>
              <w:bidi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القيم والمواقف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3" w:rsidRPr="00FA213B" w:rsidRDefault="007E5233" w:rsidP="0066071E">
            <w:pPr>
              <w:tabs>
                <w:tab w:val="right" w:pos="2342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الهوية الجزائرية والضمير الوطني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يعتز بانتمائه الوطني وينمي إحساسه بقضاياه، ويميل الى استخدام لغاته الوطنية.</w:t>
            </w:r>
          </w:p>
        </w:tc>
      </w:tr>
      <w:tr w:rsidR="000664EF" w:rsidRPr="00FA213B" w:rsidTr="0066071E">
        <w:trPr>
          <w:trHeight w:val="54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3" w:rsidRPr="00FA213B" w:rsidRDefault="007E5233" w:rsidP="0066071E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3" w:rsidRPr="00FA213B" w:rsidRDefault="007E5233" w:rsidP="0066071E">
            <w:pPr>
              <w:tabs>
                <w:tab w:val="right" w:pos="2342"/>
              </w:tabs>
              <w:bidi/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المواطنة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يتحلى بروح المسؤولية اتجاه البيئة والطبيعة، ويلتزم بالقواعد الاجتماعية: العدالة، التضامن، احترام الآخرين واحترام الحق في الحياة.</w:t>
            </w:r>
          </w:p>
        </w:tc>
      </w:tr>
      <w:tr w:rsidR="000664EF" w:rsidRPr="00FA213B" w:rsidTr="0066071E">
        <w:trPr>
          <w:trHeight w:val="63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3" w:rsidRPr="00FA213B" w:rsidRDefault="007E5233" w:rsidP="0066071E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3" w:rsidRPr="00FA213B" w:rsidRDefault="007E5233" w:rsidP="0066071E">
            <w:pPr>
              <w:tabs>
                <w:tab w:val="right" w:pos="2342"/>
              </w:tabs>
              <w:bidi/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التفتح على العالم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يطّلع على التراث العالمي ويستفيد منه ويعزز القيم الوطنية والعالمية، ويُقبل على استخدام تكنولوجيات العصر.</w:t>
            </w:r>
          </w:p>
        </w:tc>
      </w:tr>
      <w:tr w:rsidR="000664EF" w:rsidRPr="00FA213B" w:rsidTr="0066071E">
        <w:trPr>
          <w:trHeight w:val="110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7E5233" w:rsidRPr="00FA213B" w:rsidRDefault="007E5233" w:rsidP="0066071E">
            <w:pPr>
              <w:tabs>
                <w:tab w:val="right" w:pos="176"/>
                <w:tab w:val="right" w:pos="2342"/>
              </w:tabs>
              <w:bidi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الكفاءات العرضية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3" w:rsidRPr="00FA213B" w:rsidRDefault="007E5233" w:rsidP="0066071E">
            <w:pPr>
              <w:tabs>
                <w:tab w:val="right" w:pos="2342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طابع فكري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يمارس الفضول العلمي والفكر النقدي، فيلاحظ ويستكشف ويستدل منطقيا، كما يسعى الى  توسيع ثقافته العلمية وتكوينه الذاتي.</w:t>
            </w:r>
          </w:p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ينمذج وضعيات للتفسير والتنبؤ و حل مشكلات.</w:t>
            </w:r>
          </w:p>
        </w:tc>
      </w:tr>
      <w:tr w:rsidR="000664EF" w:rsidRPr="00FA213B" w:rsidTr="0066071E">
        <w:trPr>
          <w:trHeight w:val="95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3" w:rsidRPr="00FA213B" w:rsidRDefault="007E5233" w:rsidP="0066071E">
            <w:pPr>
              <w:tabs>
                <w:tab w:val="right" w:pos="2342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طابع منهجي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ينظم عمله بدقة وإتقان، مستعملا طرق العمل الفعالة في التخطيط وجمع المعلومات وإعداد الاستراتيجيات الملائمة لحل المشكلات العلمية و تسيير المشاريع وتقديم النتائج.</w:t>
            </w:r>
          </w:p>
        </w:tc>
      </w:tr>
      <w:tr w:rsidR="000664EF" w:rsidRPr="00FA213B" w:rsidTr="0066071E">
        <w:trPr>
          <w:trHeight w:val="110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3" w:rsidRPr="00FA213B" w:rsidRDefault="007E5233" w:rsidP="0066071E">
            <w:pPr>
              <w:tabs>
                <w:tab w:val="right" w:pos="2342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طابع تواصلي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يستعمل أشكال مختلفة للتعبير، منها اللغة العلمية باستخدام الرموز والمخططات والبيانات، ويكيّف استراتيجيات الاتصال وفق متطلبات الوضعية.</w:t>
            </w:r>
          </w:p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يعبر بكيفية سليمة ويبرر بأدلة منطقية</w:t>
            </w:r>
          </w:p>
        </w:tc>
      </w:tr>
      <w:tr w:rsidR="000664EF" w:rsidRPr="00FA213B" w:rsidTr="0066071E">
        <w:trPr>
          <w:trHeight w:val="40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3" w:rsidRPr="00FA213B" w:rsidRDefault="007E5233" w:rsidP="0066071E">
            <w:pPr>
              <w:tabs>
                <w:tab w:val="right" w:pos="2342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طابع شخصي واجتماعي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يبدي سلوكا عقلانيا في تعامله مع الغير ومع بيئته الاجتماعية والطبيعية والتكنولوجية،  محترما قواعد الأمن والصحة، ومثمنا قيمة العمل ومحترما الملكية الفكرية.</w:t>
            </w:r>
          </w:p>
          <w:p w:rsidR="007E5233" w:rsidRPr="00FA213B" w:rsidRDefault="007E5233" w:rsidP="000A59CD">
            <w:pPr>
              <w:bidi/>
              <w:ind w:left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</w:tbl>
    <w:p w:rsidR="007E5233" w:rsidRPr="00FA213B" w:rsidRDefault="007E5233" w:rsidP="000A59CD">
      <w:pPr>
        <w:bidi/>
        <w:rPr>
          <w:rFonts w:ascii="Simplified Arabic" w:hAnsi="Simplified Arabic" w:cs="Simplified Arabic"/>
          <w:sz w:val="26"/>
          <w:szCs w:val="26"/>
          <w:lang w:bidi="ar-DZ"/>
        </w:rPr>
      </w:pPr>
      <w:r w:rsidRPr="00FA213B">
        <w:rPr>
          <w:rFonts w:ascii="Simplified Arabic" w:hAnsi="Simplified Arabic" w:cs="Simplified Arabic"/>
          <w:sz w:val="26"/>
          <w:szCs w:val="26"/>
          <w:rtl/>
          <w:lang w:bidi="ar-DZ"/>
        </w:rPr>
        <w:br w:type="page"/>
      </w:r>
    </w:p>
    <w:tbl>
      <w:tblPr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856"/>
        <w:gridCol w:w="2069"/>
        <w:gridCol w:w="2462"/>
        <w:gridCol w:w="2953"/>
        <w:gridCol w:w="3072"/>
        <w:gridCol w:w="931"/>
      </w:tblGrid>
      <w:tr w:rsidR="000664EF" w:rsidRPr="00FA213B" w:rsidTr="0019492E">
        <w:trPr>
          <w:trHeight w:val="326"/>
        </w:trPr>
        <w:tc>
          <w:tcPr>
            <w:tcW w:w="1399" w:type="dxa"/>
            <w:shd w:val="clear" w:color="auto" w:fill="BFBFBF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lastRenderedPageBreak/>
              <w:t>الميدان</w:t>
            </w:r>
          </w:p>
        </w:tc>
        <w:tc>
          <w:tcPr>
            <w:tcW w:w="1856" w:type="dxa"/>
            <w:shd w:val="clear" w:color="auto" w:fill="BFBFBF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الكفاءات الختامية</w:t>
            </w:r>
          </w:p>
        </w:tc>
        <w:tc>
          <w:tcPr>
            <w:tcW w:w="2069" w:type="dxa"/>
            <w:shd w:val="clear" w:color="auto" w:fill="BFBFBF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مركّبات الكفاءة</w:t>
            </w:r>
          </w:p>
        </w:tc>
        <w:tc>
          <w:tcPr>
            <w:tcW w:w="2462" w:type="dxa"/>
            <w:shd w:val="clear" w:color="auto" w:fill="BFBFBF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الموارد المعرفية</w:t>
            </w:r>
          </w:p>
        </w:tc>
        <w:tc>
          <w:tcPr>
            <w:tcW w:w="2953" w:type="dxa"/>
            <w:shd w:val="clear" w:color="auto" w:fill="BFBFBF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أنماط من الوضعيات التعلمية</w:t>
            </w:r>
          </w:p>
        </w:tc>
        <w:tc>
          <w:tcPr>
            <w:tcW w:w="3072" w:type="dxa"/>
            <w:shd w:val="clear" w:color="auto" w:fill="BFBFBF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معايير ومؤشرات التقويم</w:t>
            </w:r>
          </w:p>
        </w:tc>
        <w:tc>
          <w:tcPr>
            <w:tcW w:w="931" w:type="dxa"/>
            <w:shd w:val="clear" w:color="auto" w:fill="BFBFBF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الزمن</w:t>
            </w:r>
          </w:p>
        </w:tc>
      </w:tr>
      <w:tr w:rsidR="000664EF" w:rsidRPr="00FA213B" w:rsidTr="0019492E">
        <w:trPr>
          <w:trHeight w:val="2971"/>
        </w:trPr>
        <w:tc>
          <w:tcPr>
            <w:tcW w:w="1399" w:type="dxa"/>
            <w:vMerge w:val="restart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المادة وتحولاتها</w:t>
            </w:r>
          </w:p>
        </w:tc>
        <w:tc>
          <w:tcPr>
            <w:tcW w:w="1856" w:type="dxa"/>
            <w:vMerge w:val="restart"/>
          </w:tcPr>
          <w:p w:rsidR="007E5233" w:rsidRPr="00FA213B" w:rsidRDefault="007E5233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ind w:left="133" w:right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spacing w:before="240"/>
              <w:ind w:left="133" w:right="3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  <w:p w:rsidR="0018598E" w:rsidRPr="00FA213B" w:rsidRDefault="0018598E" w:rsidP="0018598E">
            <w:pPr>
              <w:pStyle w:val="Paragraphedeliste"/>
              <w:tabs>
                <w:tab w:val="left" w:pos="275"/>
                <w:tab w:val="left" w:pos="2444"/>
              </w:tabs>
              <w:bidi/>
              <w:spacing w:before="240"/>
              <w:ind w:left="133" w:right="3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  <w:p w:rsidR="00177F22" w:rsidRPr="00FA213B" w:rsidRDefault="00177F22" w:rsidP="00177F22">
            <w:pPr>
              <w:pStyle w:val="Paragraphedeliste"/>
              <w:tabs>
                <w:tab w:val="left" w:pos="275"/>
                <w:tab w:val="left" w:pos="2444"/>
              </w:tabs>
              <w:bidi/>
              <w:spacing w:before="240"/>
              <w:ind w:left="133" w:right="3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  <w:p w:rsidR="007E5233" w:rsidRPr="00FA213B" w:rsidRDefault="007E5233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ind w:left="133" w:right="3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يحل مشكلات من محيطه متعلقة بالتحولات الكيميائية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مستعملا التفاعل الكيميائي كنموذج للتحول الكيميائي</w:t>
            </w:r>
          </w:p>
          <w:p w:rsidR="007E5233" w:rsidRPr="00FA213B" w:rsidRDefault="007E5233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ind w:left="261" w:right="3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069" w:type="dxa"/>
            <w:vMerge w:val="restart"/>
          </w:tcPr>
          <w:p w:rsidR="007E5233" w:rsidRPr="00FA213B" w:rsidRDefault="007E5233" w:rsidP="00DF3BEB">
            <w:pPr>
              <w:bidi/>
              <w:ind w:right="36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يتعرف على التحولات المادية التي تحدث في محيطه،  ويميز </w:t>
            </w:r>
            <w:r w:rsidR="00DF3BEB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بين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تحول فيزيائي </w:t>
            </w:r>
            <w:r w:rsidR="00DF3BEB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كيميائي معتمدا على خصائص كل منهما </w:t>
            </w:r>
          </w:p>
          <w:p w:rsidR="00C64B5C" w:rsidRPr="00FA213B" w:rsidRDefault="00C64B5C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:rsidR="007E5233" w:rsidRPr="00FA213B" w:rsidRDefault="007E5233" w:rsidP="000A59CD">
            <w:pPr>
              <w:bidi/>
              <w:ind w:right="36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ينمذج التحول الكيميائي باستخدام نموذج الجزيئات والذرات والرموز الكيميائية</w:t>
            </w:r>
          </w:p>
          <w:p w:rsidR="007E5233" w:rsidRPr="00FA213B" w:rsidRDefault="007E5233" w:rsidP="0019492E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462" w:type="dxa"/>
          </w:tcPr>
          <w:p w:rsidR="007E5233" w:rsidRPr="00FA213B" w:rsidRDefault="007E5233" w:rsidP="00DF3BEB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1-</w:t>
            </w:r>
            <w:r w:rsidR="00DF3BEB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التحول الفيزيائي والتحول الكيميائي</w:t>
            </w:r>
          </w:p>
          <w:p w:rsidR="007E5233" w:rsidRPr="00FA213B" w:rsidRDefault="007E5233" w:rsidP="000A59CD">
            <w:pPr>
              <w:bidi/>
              <w:ind w:right="36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التحول الفيزيائي والتحول الكيميائي</w:t>
            </w:r>
          </w:p>
          <w:p w:rsidR="0018598E" w:rsidRPr="00FA213B" w:rsidRDefault="007E5233" w:rsidP="0018598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مميزات </w:t>
            </w:r>
            <w:r w:rsidR="0018598E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التحول الفيزيائي </w:t>
            </w:r>
          </w:p>
          <w:p w:rsidR="007E5233" w:rsidRPr="00FA213B" w:rsidRDefault="0018598E" w:rsidP="0018598E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 مميزات التحول</w:t>
            </w:r>
            <w:r w:rsidR="007E5233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الكيميائي</w:t>
            </w:r>
          </w:p>
        </w:tc>
        <w:tc>
          <w:tcPr>
            <w:tcW w:w="2953" w:type="dxa"/>
          </w:tcPr>
          <w:p w:rsidR="007E5233" w:rsidRPr="00FA213B" w:rsidRDefault="007E5233" w:rsidP="00F254AC">
            <w:pPr>
              <w:bidi/>
              <w:spacing w:before="240"/>
              <w:ind w:right="360"/>
              <w:rPr>
                <w:rFonts w:ascii="Simplified Arabic" w:hAnsi="Simplified Arabic" w:cs="Simplified Arabic"/>
                <w:strike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ينجز تجارب لتحولات فيزيائية وأخرى كيميائية لإبراز المميزات الخاصة بكل تحول قصد التمييز</w:t>
            </w:r>
            <w:r w:rsidR="00C64B5C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بينهما </w:t>
            </w:r>
          </w:p>
          <w:p w:rsidR="007E5233" w:rsidRPr="00FA213B" w:rsidRDefault="007E5233" w:rsidP="000A59CD">
            <w:pPr>
              <w:bidi/>
              <w:ind w:right="36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3072" w:type="dxa"/>
          </w:tcPr>
          <w:p w:rsidR="0018598E" w:rsidRPr="0019492E" w:rsidRDefault="007E5233" w:rsidP="0019492E">
            <w:pPr>
              <w:bidi/>
              <w:ind w:left="33" w:right="175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مع1</w:t>
            </w:r>
            <w:r w:rsidR="00C64B5C"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:  </w:t>
            </w:r>
            <w:r w:rsidR="0018598E"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يتعرف علىتحول مادي من محيطه إن كان تحولا فيزيائيا أو كيميائيا</w:t>
            </w:r>
          </w:p>
          <w:p w:rsidR="007E5233" w:rsidRPr="0019492E" w:rsidRDefault="007E5233" w:rsidP="000A59C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يعرف أن التحول الفيزيائي لا يغير من </w:t>
            </w:r>
            <w:r w:rsidR="00C64B5C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طبيعة الجسم</w:t>
            </w:r>
          </w:p>
          <w:p w:rsidR="007E5233" w:rsidRPr="0019492E" w:rsidRDefault="007E5233" w:rsidP="000A59C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يعرف أن التحول الكيميائي يؤدي إلى تشكل أجسام جديدة</w:t>
            </w:r>
          </w:p>
          <w:p w:rsidR="007E5233" w:rsidRPr="0019492E" w:rsidRDefault="007E5233" w:rsidP="0019492E">
            <w:pPr>
              <w:bidi/>
              <w:ind w:left="33" w:right="175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 </w:t>
            </w:r>
            <w:r w:rsidR="0018598E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يعرف مميزات كل من التحول الفيزيائي والتحول الكيميائي</w:t>
            </w:r>
            <w:r w:rsidR="0019492E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931" w:type="dxa"/>
            <w:vMerge w:val="restart"/>
          </w:tcPr>
          <w:p w:rsidR="007E5233" w:rsidRPr="00FA213B" w:rsidRDefault="004D106D" w:rsidP="004D106D">
            <w:pPr>
              <w:bidi/>
              <w:spacing w:before="24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</w:t>
            </w:r>
            <w:r w:rsidR="007E5233"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سا</w:t>
            </w:r>
          </w:p>
        </w:tc>
      </w:tr>
      <w:tr w:rsidR="000664EF" w:rsidRPr="00FA213B" w:rsidTr="0019492E">
        <w:tc>
          <w:tcPr>
            <w:tcW w:w="1399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856" w:type="dxa"/>
            <w:vMerge/>
            <w:vAlign w:val="center"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069" w:type="dxa"/>
            <w:vMerge/>
          </w:tcPr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62" w:type="dxa"/>
          </w:tcPr>
          <w:p w:rsidR="007E5233" w:rsidRPr="00FA213B" w:rsidRDefault="007E5233" w:rsidP="000A59CD">
            <w:pPr>
              <w:bidi/>
              <w:spacing w:before="2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2-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انحفاظ الكتلة </w:t>
            </w:r>
          </w:p>
          <w:p w:rsidR="007E5233" w:rsidRPr="00FA213B" w:rsidRDefault="007E5233" w:rsidP="000A59CD">
            <w:pPr>
              <w:bidi/>
              <w:ind w:right="36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- 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انحفاظ الكتلة خلال التحول الفيزيائي والتحول الكيميائي </w:t>
            </w:r>
          </w:p>
          <w:p w:rsidR="007E5233" w:rsidRPr="00FA213B" w:rsidRDefault="007E5233" w:rsidP="000A59CD">
            <w:pPr>
              <w:bidi/>
              <w:ind w:right="36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33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33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33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953" w:type="dxa"/>
          </w:tcPr>
          <w:p w:rsidR="007E5233" w:rsidRPr="00FA213B" w:rsidRDefault="007E5233" w:rsidP="00DF3BEB">
            <w:pPr>
              <w:bidi/>
              <w:spacing w:before="240"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ينجز تجارب يتحقق من خلالها </w:t>
            </w:r>
            <w:r w:rsidR="00DF3BEB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من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انحفاظ الكتلة خلال التحول الفيزيائي والتحول الكيميائي.</w:t>
            </w:r>
          </w:p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F93860" w:rsidP="006A3597">
            <w:pPr>
              <w:numPr>
                <w:ilvl w:val="0"/>
                <w:numId w:val="55"/>
              </w:numPr>
              <w:bidi/>
              <w:ind w:left="235" w:right="175" w:hanging="142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3072" w:type="dxa"/>
          </w:tcPr>
          <w:p w:rsidR="007E5233" w:rsidRPr="0019492E" w:rsidRDefault="00C64B5C" w:rsidP="000A59CD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مع1: </w:t>
            </w:r>
            <w:r w:rsidR="007E5233"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يتحقق من انحفاظ الكتلة في التحول الفيزيائي</w:t>
            </w:r>
          </w:p>
          <w:p w:rsidR="007E5233" w:rsidRPr="0019492E" w:rsidRDefault="007E5233" w:rsidP="000A59C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يعرف أن الكتلة محفوظة خلال التحول الفيزيائي</w:t>
            </w:r>
          </w:p>
          <w:p w:rsidR="007E5233" w:rsidRPr="0019492E" w:rsidRDefault="007E5233" w:rsidP="006A3597">
            <w:pPr>
              <w:numPr>
                <w:ilvl w:val="0"/>
                <w:numId w:val="51"/>
              </w:numPr>
              <w:tabs>
                <w:tab w:val="left" w:pos="317"/>
                <w:tab w:val="left" w:pos="2455"/>
              </w:tabs>
              <w:bidi/>
              <w:ind w:left="34" w:right="47" w:hanging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يقترح بروتوكولا تجريبيا يتحقق من خلاله من انحفاظ الكتلة في التحول الفيزيائي</w:t>
            </w:r>
          </w:p>
          <w:p w:rsidR="007E5233" w:rsidRPr="0019492E" w:rsidRDefault="007E5233" w:rsidP="000A59C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مع2</w:t>
            </w:r>
            <w:r w:rsidR="00C64B5C"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:</w:t>
            </w:r>
            <w:r w:rsidRPr="0019492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يتحقق من انحفاظ الكتلة في التحول الكيميائي</w:t>
            </w:r>
          </w:p>
          <w:p w:rsidR="007E5233" w:rsidRPr="0019492E" w:rsidRDefault="007E5233" w:rsidP="006A3597">
            <w:pPr>
              <w:numPr>
                <w:ilvl w:val="0"/>
                <w:numId w:val="51"/>
              </w:numPr>
              <w:tabs>
                <w:tab w:val="left" w:pos="317"/>
                <w:tab w:val="left" w:pos="2455"/>
              </w:tabs>
              <w:bidi/>
              <w:ind w:left="34" w:right="47" w:hanging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يعرف أن الكتلة محفوظة خلال التحول الكيميائي</w:t>
            </w:r>
          </w:p>
          <w:p w:rsidR="007E5233" w:rsidRPr="0019492E" w:rsidRDefault="007E5233" w:rsidP="006A3597">
            <w:pPr>
              <w:numPr>
                <w:ilvl w:val="0"/>
                <w:numId w:val="51"/>
              </w:numPr>
              <w:tabs>
                <w:tab w:val="left" w:pos="317"/>
                <w:tab w:val="left" w:pos="2455"/>
              </w:tabs>
              <w:bidi/>
              <w:ind w:left="34" w:right="47" w:hanging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يقترح بروتوكولا تجريبيا يتحقق من خلاله من انحفاظ الكتلة في التحول الكيميائي</w:t>
            </w:r>
            <w:r w:rsidR="0019492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931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19492E" w:rsidRDefault="0019492E">
      <w:pPr>
        <w:bidi/>
      </w:pPr>
    </w:p>
    <w:tbl>
      <w:tblPr>
        <w:bidiVisual/>
        <w:tblW w:w="15593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13"/>
        <w:gridCol w:w="1088"/>
        <w:gridCol w:w="768"/>
        <w:gridCol w:w="933"/>
        <w:gridCol w:w="1136"/>
        <w:gridCol w:w="1415"/>
        <w:gridCol w:w="1047"/>
        <w:gridCol w:w="2639"/>
        <w:gridCol w:w="314"/>
        <w:gridCol w:w="3072"/>
        <w:gridCol w:w="724"/>
        <w:gridCol w:w="710"/>
      </w:tblGrid>
      <w:tr w:rsidR="000664EF" w:rsidRPr="00FA213B" w:rsidTr="008151BE">
        <w:tc>
          <w:tcPr>
            <w:tcW w:w="1747" w:type="dxa"/>
            <w:gridSpan w:val="2"/>
            <w:vMerge w:val="restart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069" w:type="dxa"/>
            <w:gridSpan w:val="2"/>
            <w:vMerge w:val="restart"/>
          </w:tcPr>
          <w:p w:rsidR="0019492E" w:rsidRPr="00FA213B" w:rsidRDefault="0019492E" w:rsidP="0019492E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يوظف مبدأ 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lastRenderedPageBreak/>
              <w:t>انحفاظ الذرات في  تمثيل التحول الكيميائي.</w:t>
            </w:r>
          </w:p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62" w:type="dxa"/>
            <w:gridSpan w:val="2"/>
          </w:tcPr>
          <w:p w:rsidR="007E5233" w:rsidRPr="00FA213B" w:rsidRDefault="007E5233" w:rsidP="0019492E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lastRenderedPageBreak/>
              <w:t>3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- 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تفسير التحول 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lastRenderedPageBreak/>
              <w:t>الكيميائي بالنموذج المجهري.</w:t>
            </w:r>
          </w:p>
          <w:p w:rsidR="007E5233" w:rsidRPr="00FA213B" w:rsidRDefault="00FC10D5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</w:t>
            </w:r>
            <w:r w:rsidR="007E5233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مفهوم الجزيء</w:t>
            </w:r>
            <w:r w:rsidR="00C35D87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 الذرة</w:t>
            </w:r>
          </w:p>
          <w:p w:rsidR="007E5233" w:rsidRPr="00FA213B" w:rsidRDefault="00FC10D5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</w:t>
            </w:r>
            <w:r w:rsidR="007E5233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تمثيل الجزيء بالنموذج المتراص.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انحفاظ نوع الذرات وعدم انحفاظ نوع الجزيئات في التحول الكيميائي.</w:t>
            </w:r>
          </w:p>
        </w:tc>
        <w:tc>
          <w:tcPr>
            <w:tcW w:w="2953" w:type="dxa"/>
            <w:gridSpan w:val="2"/>
          </w:tcPr>
          <w:p w:rsidR="00D82F4D" w:rsidRPr="0019492E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lastRenderedPageBreak/>
              <w:t xml:space="preserve">- </w:t>
            </w:r>
            <w:r w:rsidR="00D82F4D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وضعية يتم فيها إنجاز تجارب </w:t>
            </w:r>
            <w:r w:rsidR="00D82F4D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lastRenderedPageBreak/>
              <w:t>لتحولات كيميائية بسيطة ومحاولة تقديم تفسير لها على المستوى المجهري ومنه إدراج مفهوم الجزيء والذرة</w:t>
            </w:r>
            <w:r w:rsidR="0019014B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وتوظيف</w:t>
            </w:r>
            <w:r w:rsidR="00D82F4D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النموذج الجزيئي</w:t>
            </w:r>
            <w:r w:rsidR="0019014B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7E5233" w:rsidRPr="0019492E" w:rsidRDefault="007E5233" w:rsidP="00F9729B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إجراء نشاطات يدوية </w:t>
            </w:r>
            <w:r w:rsidR="00FC10D5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تستخدم فيها </w:t>
            </w: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النماذج الجزيئية</w:t>
            </w:r>
            <w:r w:rsidR="00D82F4D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(استخدام العجينة أو كريات) </w:t>
            </w: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لتمثيل بعض الجزيئات وإبراز</w:t>
            </w:r>
            <w:r w:rsidR="00F9729B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عدم انحفاظ الجزيئات و</w:t>
            </w: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انحفاظ نوع الذرات في التحول الكيميائي </w:t>
            </w:r>
          </w:p>
        </w:tc>
        <w:tc>
          <w:tcPr>
            <w:tcW w:w="3072" w:type="dxa"/>
          </w:tcPr>
          <w:p w:rsidR="007E5233" w:rsidRPr="00FA213B" w:rsidRDefault="007E5233" w:rsidP="0019492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lastRenderedPageBreak/>
              <w:t>مع</w:t>
            </w:r>
            <w:r w:rsidRPr="00FA213B">
              <w:rPr>
                <w:rFonts w:ascii="Simplified Arabic" w:hAnsi="Simplified Arabic" w:cs="Simplified Arabic"/>
                <w:b/>
                <w:bCs/>
                <w:szCs w:val="24"/>
                <w:rtl/>
                <w:lang w:bidi="ar-DZ"/>
              </w:rPr>
              <w:t>1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:يميز بين الجزيء والذرة</w:t>
            </w:r>
          </w:p>
          <w:p w:rsidR="007E5233" w:rsidRPr="00FA213B" w:rsidRDefault="007E5233" w:rsidP="006A3597">
            <w:pPr>
              <w:numPr>
                <w:ilvl w:val="0"/>
                <w:numId w:val="51"/>
              </w:numPr>
              <w:tabs>
                <w:tab w:val="left" w:pos="317"/>
                <w:tab w:val="left" w:pos="2455"/>
              </w:tabs>
              <w:bidi/>
              <w:ind w:left="34" w:right="47" w:hanging="3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lastRenderedPageBreak/>
              <w:t>يعرف أن الجزيء يتكون من ذرات</w:t>
            </w:r>
          </w:p>
          <w:p w:rsidR="007E5233" w:rsidRPr="00FA213B" w:rsidRDefault="007E5233" w:rsidP="006A3597">
            <w:pPr>
              <w:numPr>
                <w:ilvl w:val="0"/>
                <w:numId w:val="51"/>
              </w:numPr>
              <w:tabs>
                <w:tab w:val="left" w:pos="317"/>
                <w:tab w:val="left" w:pos="2455"/>
              </w:tabs>
              <w:bidi/>
              <w:ind w:left="34" w:right="47" w:hanging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يعرّف كلا من الجزيء والذرة</w:t>
            </w:r>
          </w:p>
          <w:p w:rsidR="007E5233" w:rsidRPr="00FA213B" w:rsidRDefault="007E5233" w:rsidP="0019492E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</w:t>
            </w:r>
            <w:r w:rsidRPr="00FA213B">
              <w:rPr>
                <w:rFonts w:ascii="Simplified Arabic" w:hAnsi="Simplified Arabic" w:cs="Simplified Arabic"/>
                <w:b/>
                <w:bCs/>
                <w:szCs w:val="24"/>
                <w:rtl/>
                <w:lang w:bidi="ar-DZ"/>
              </w:rPr>
              <w:t>2: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يستخدم النموذج الجزيئي</w:t>
            </w:r>
          </w:p>
          <w:p w:rsidR="007E5233" w:rsidRPr="00FA213B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-  يستعمل</w:t>
            </w:r>
            <w:r w:rsidR="008C53A4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النماذج المجسدة</w:t>
            </w:r>
            <w:r w:rsidR="00FC10D5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للذرات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لتمثيل الجزيئات</w:t>
            </w:r>
          </w:p>
          <w:p w:rsidR="007E5233" w:rsidRPr="00FA213B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يستخدم النموذج الجزيئي في التعبير عن انحفاظ الذرات.</w:t>
            </w:r>
          </w:p>
        </w:tc>
        <w:tc>
          <w:tcPr>
            <w:tcW w:w="1434" w:type="dxa"/>
            <w:gridSpan w:val="2"/>
            <w:vMerge w:val="restart"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0664EF" w:rsidRPr="00FA213B" w:rsidTr="008151BE">
        <w:trPr>
          <w:trHeight w:val="3514"/>
        </w:trPr>
        <w:tc>
          <w:tcPr>
            <w:tcW w:w="1747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069" w:type="dxa"/>
            <w:gridSpan w:val="2"/>
            <w:vMerge/>
          </w:tcPr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62" w:type="dxa"/>
            <w:gridSpan w:val="2"/>
          </w:tcPr>
          <w:p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- 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الرموز الكيميائية 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الرموز الكيميائية لبعض</w:t>
            </w:r>
            <w:r w:rsidR="00D82F4D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أنواع 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الذرات.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الصيغة الكيميائية لبعض الجزيئات.</w:t>
            </w:r>
          </w:p>
          <w:p w:rsidR="00A30B0A" w:rsidRPr="00FA213B" w:rsidRDefault="00A30B0A" w:rsidP="00A30B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 التعبير عن التحول الكيميائي بالرموز الكيميائية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33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953" w:type="dxa"/>
            <w:gridSpan w:val="2"/>
          </w:tcPr>
          <w:p w:rsidR="0019014B" w:rsidRPr="0019492E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</w:t>
            </w:r>
            <w:r w:rsidR="0019014B"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مواصلة وضعية النمذجة السابقة (باستخدام النماذج الجزيئية) والتعبير عن الجزيئات والذرات بترميز كيميائي اصطلاحي</w:t>
            </w:r>
          </w:p>
          <w:p w:rsidR="007E5233" w:rsidRPr="0019492E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 توظيف الرموز الكيميائية للذرات والجزيئات للتعبير عن التحول الكيميائي </w:t>
            </w:r>
          </w:p>
          <w:p w:rsidR="007E5233" w:rsidRPr="0019492E" w:rsidRDefault="007E5233" w:rsidP="0019492E">
            <w:pPr>
              <w:tabs>
                <w:tab w:val="right" w:pos="2668"/>
              </w:tabs>
              <w:bidi/>
              <w:ind w:left="33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7E5233" w:rsidRPr="0019492E" w:rsidRDefault="00F93860" w:rsidP="006A3597">
            <w:pPr>
              <w:numPr>
                <w:ilvl w:val="0"/>
                <w:numId w:val="58"/>
              </w:numPr>
              <w:bidi/>
              <w:ind w:right="175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19492E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3072" w:type="dxa"/>
          </w:tcPr>
          <w:p w:rsidR="007E5233" w:rsidRPr="00FA213B" w:rsidRDefault="007E5233" w:rsidP="0019492E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مع1: يعرف رموز بعض الذرات والجزيئات</w:t>
            </w:r>
          </w:p>
          <w:p w:rsidR="007E5233" w:rsidRPr="00FA213B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يسمي بعض الذرات </w:t>
            </w:r>
            <w:r w:rsidR="00B06B65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المألوفة</w:t>
            </w:r>
          </w:p>
          <w:p w:rsidR="007E5233" w:rsidRPr="00FA213B" w:rsidRDefault="00A30B0A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</w:t>
            </w:r>
            <w:r w:rsidR="007E5233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يرمز لبعض الذرات</w:t>
            </w:r>
          </w:p>
          <w:p w:rsidR="007E5233" w:rsidRPr="00FA213B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يستنتج تركيب الجزيء من الصيغة الكيميائية</w:t>
            </w:r>
          </w:p>
          <w:p w:rsidR="007E5233" w:rsidRPr="00FA213B" w:rsidRDefault="007E5233" w:rsidP="0019492E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مع2: يوظف الرموز الكيميائية</w:t>
            </w:r>
          </w:p>
          <w:p w:rsidR="007E5233" w:rsidRPr="00FA213B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يكتب صيغة جزيء بمعرفة أنواع وعدد الذرات المكونة له</w:t>
            </w:r>
          </w:p>
          <w:p w:rsidR="007E5233" w:rsidRPr="00FA213B" w:rsidRDefault="007E5233" w:rsidP="0019492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يعبر عن </w:t>
            </w:r>
            <w:r w:rsidR="00CF6B7F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جزيئات 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الأجسام قبل التحول وبعده بالرموز الكيميائية </w:t>
            </w:r>
          </w:p>
        </w:tc>
        <w:tc>
          <w:tcPr>
            <w:tcW w:w="1434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0664EF" w:rsidRPr="00FA213B" w:rsidTr="008151BE">
        <w:trPr>
          <w:trHeight w:val="456"/>
        </w:trPr>
        <w:tc>
          <w:tcPr>
            <w:tcW w:w="1747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2412" w:type="dxa"/>
            <w:gridSpan w:val="9"/>
            <w:vAlign w:val="center"/>
          </w:tcPr>
          <w:p w:rsidR="007E5233" w:rsidRPr="00FA213B" w:rsidRDefault="007E5233" w:rsidP="00D612C9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وضعية</w:t>
            </w:r>
            <w:r w:rsidR="00D612C9"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إ</w:t>
            </w:r>
            <w:r w:rsidR="00CF6B7F"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دماج</w:t>
            </w:r>
            <w:r w:rsidR="00D612C9"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التعلمات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: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وضعية تجريبية </w:t>
            </w:r>
            <w:r w:rsidR="00CF6B7F" w:rsidRPr="00FA213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تحول كيميائي مرفوق بتحول فيزيائي </w:t>
            </w:r>
            <w:r w:rsidR="00CF6B7F" w:rsidRPr="00FA213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والتمييز بينهما</w:t>
            </w:r>
            <w:r w:rsidR="00CF6B7F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وتقديم تفسير لهما موظفا الاصطلاحات الكيميائية</w:t>
            </w:r>
          </w:p>
        </w:tc>
        <w:tc>
          <w:tcPr>
            <w:tcW w:w="1434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0664EF" w:rsidRPr="00FA213B" w:rsidTr="009C327D">
        <w:tblPrEx>
          <w:tblLook w:val="05A0" w:firstRow="1" w:lastRow="0" w:firstColumn="1" w:lastColumn="1" w:noHBand="0" w:noVBand="1"/>
        </w:tblPrEx>
        <w:tc>
          <w:tcPr>
            <w:tcW w:w="1134" w:type="dxa"/>
            <w:shd w:val="clear" w:color="auto" w:fill="BFBFBF"/>
            <w:vAlign w:val="center"/>
          </w:tcPr>
          <w:p w:rsidR="007E5233" w:rsidRPr="00FA213B" w:rsidRDefault="007E5233" w:rsidP="008151BE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lastRenderedPageBreak/>
              <w:t>الميدان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7E5233" w:rsidRPr="008151BE" w:rsidRDefault="007E5233" w:rsidP="008151BE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8151BE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>الكفاءات الختامية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7E5233" w:rsidRPr="00FA213B" w:rsidRDefault="007E5233" w:rsidP="008151BE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مركّبات الكفاءة</w:t>
            </w:r>
          </w:p>
        </w:tc>
        <w:tc>
          <w:tcPr>
            <w:tcW w:w="2551" w:type="dxa"/>
            <w:gridSpan w:val="2"/>
            <w:shd w:val="clear" w:color="auto" w:fill="BFBFBF"/>
            <w:vAlign w:val="center"/>
          </w:tcPr>
          <w:p w:rsidR="007E5233" w:rsidRPr="00FA213B" w:rsidRDefault="007E5233" w:rsidP="008151BE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الموارد المعرفية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:rsidR="007E5233" w:rsidRPr="00FA213B" w:rsidRDefault="007E5233" w:rsidP="008151BE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أنماط من الوضعيات التعلمية</w:t>
            </w:r>
          </w:p>
        </w:tc>
        <w:tc>
          <w:tcPr>
            <w:tcW w:w="4110" w:type="dxa"/>
            <w:gridSpan w:val="3"/>
            <w:shd w:val="clear" w:color="auto" w:fill="BFBFBF"/>
            <w:vAlign w:val="center"/>
          </w:tcPr>
          <w:p w:rsidR="007E5233" w:rsidRPr="00FA213B" w:rsidRDefault="007E5233" w:rsidP="008151BE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معايير ومؤشرات التقويم</w:t>
            </w:r>
          </w:p>
        </w:tc>
        <w:tc>
          <w:tcPr>
            <w:tcW w:w="710" w:type="dxa"/>
            <w:shd w:val="clear" w:color="auto" w:fill="BFBFBF"/>
            <w:vAlign w:val="center"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الزمن</w:t>
            </w:r>
          </w:p>
        </w:tc>
      </w:tr>
      <w:tr w:rsidR="000664EF" w:rsidRPr="00FA213B" w:rsidTr="009C327D">
        <w:tblPrEx>
          <w:tblLook w:val="05A0" w:firstRow="1" w:lastRow="0" w:firstColumn="1" w:lastColumn="1" w:noHBand="0" w:noVBand="1"/>
        </w:tblPrEx>
        <w:trPr>
          <w:trHeight w:val="1862"/>
        </w:trPr>
        <w:tc>
          <w:tcPr>
            <w:tcW w:w="1134" w:type="dxa"/>
            <w:vMerge w:val="restart"/>
            <w:vAlign w:val="center"/>
          </w:tcPr>
          <w:p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الظواهر الميكانيكية</w:t>
            </w: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7E5233" w:rsidRPr="00FA213B" w:rsidRDefault="007E5233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ind w:left="0" w:right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D648B" w:rsidRPr="00FA213B" w:rsidRDefault="000D648B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ind w:left="0" w:right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D648B" w:rsidRPr="00FA213B" w:rsidRDefault="000D648B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ind w:left="0" w:right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D648B" w:rsidRPr="00FA213B" w:rsidRDefault="000D648B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ind w:left="0" w:right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pStyle w:val="Paragraphedeliste"/>
              <w:tabs>
                <w:tab w:val="left" w:pos="275"/>
                <w:tab w:val="left" w:pos="2444"/>
              </w:tabs>
              <w:bidi/>
              <w:spacing w:before="240"/>
              <w:ind w:left="0" w:right="3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يحل مشكلات من الحياة اليومية متعلقة بحركة الأجسام وكيفية نقل الحركة.</w:t>
            </w:r>
          </w:p>
        </w:tc>
        <w:tc>
          <w:tcPr>
            <w:tcW w:w="1701" w:type="dxa"/>
            <w:gridSpan w:val="2"/>
            <w:vMerge w:val="restart"/>
          </w:tcPr>
          <w:p w:rsidR="007E5233" w:rsidRPr="00FA213B" w:rsidRDefault="007E5233" w:rsidP="000A59CD">
            <w:pPr>
              <w:tabs>
                <w:tab w:val="right" w:pos="2489"/>
              </w:tabs>
              <w:bidi/>
              <w:ind w:left="33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يعرف أن مميزات حركة جسم (الحركة، السكون، المسار) متعلقة بالمرجع المختار</w:t>
            </w:r>
          </w:p>
          <w:p w:rsidR="007E5233" w:rsidRPr="00FA213B" w:rsidRDefault="007E5233" w:rsidP="000A59CD">
            <w:pPr>
              <w:tabs>
                <w:tab w:val="right" w:pos="2489"/>
              </w:tabs>
              <w:bidi/>
              <w:ind w:left="33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tabs>
                <w:tab w:val="right" w:pos="2489"/>
              </w:tabs>
              <w:bidi/>
              <w:ind w:left="33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- يوظف مفهوم المسار والسرعة لوصف بعض الحركات من الحياة اليومية</w:t>
            </w:r>
          </w:p>
          <w:p w:rsidR="007E5233" w:rsidRPr="00FA213B" w:rsidRDefault="007E5233" w:rsidP="000A59CD">
            <w:pPr>
              <w:tabs>
                <w:tab w:val="right" w:pos="2489"/>
              </w:tabs>
              <w:bidi/>
              <w:ind w:left="33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tabs>
                <w:tab w:val="right" w:pos="2489"/>
              </w:tabs>
              <w:bidi/>
              <w:ind w:left="33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يوظف طرق نقل الحركة ليستفيد منها في الحياة اليومية.</w:t>
            </w:r>
          </w:p>
        </w:tc>
        <w:tc>
          <w:tcPr>
            <w:tcW w:w="2551" w:type="dxa"/>
            <w:gridSpan w:val="2"/>
          </w:tcPr>
          <w:p w:rsidR="007E5233" w:rsidRPr="00FA213B" w:rsidRDefault="007E5233" w:rsidP="009C327D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1- الحركة والسكون</w:t>
            </w:r>
          </w:p>
          <w:p w:rsidR="007E5233" w:rsidRPr="00FA213B" w:rsidRDefault="007E5233" w:rsidP="000A5A57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الحركة</w:t>
            </w:r>
            <w:r w:rsidR="000A5A57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</w:t>
            </w:r>
            <w:r w:rsidR="00CF6B7F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السكون</w:t>
            </w:r>
          </w:p>
          <w:p w:rsidR="007E5233" w:rsidRPr="00FA213B" w:rsidRDefault="007E5233" w:rsidP="000A5A57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 نسبية الحركة</w:t>
            </w:r>
            <w:r w:rsidR="000A5A57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والسكون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المرجع</w:t>
            </w:r>
          </w:p>
        </w:tc>
        <w:tc>
          <w:tcPr>
            <w:tcW w:w="3686" w:type="dxa"/>
            <w:gridSpan w:val="2"/>
          </w:tcPr>
          <w:p w:rsidR="007E5233" w:rsidRPr="008151BE" w:rsidRDefault="007E5233" w:rsidP="008151B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التساؤل  عن الحالة الحركية لجسم من محيطه ومشكلة تعيين هذه الحالة الحركية (الحركة أو السكون)والوصول الى  ضرورة ربطها بمرجع معين اختياري</w:t>
            </w:r>
          </w:p>
          <w:p w:rsidR="007E5233" w:rsidRPr="008151BE" w:rsidRDefault="007E5233" w:rsidP="000C0D85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val="fr-FR"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تطبيقات حول نسبية الحركة </w:t>
            </w:r>
            <w:r w:rsidR="000A5A57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والسكونفي وضعيات مألوفة</w:t>
            </w:r>
          </w:p>
        </w:tc>
        <w:tc>
          <w:tcPr>
            <w:tcW w:w="4110" w:type="dxa"/>
            <w:gridSpan w:val="3"/>
          </w:tcPr>
          <w:p w:rsidR="007E5233" w:rsidRPr="008151BE" w:rsidRDefault="007E5233" w:rsidP="008151BE">
            <w:pPr>
              <w:bidi/>
              <w:rPr>
                <w:rFonts w:asciiTheme="majorBidi" w:hAnsiTheme="majorBidi" w:cstheme="majorBidi"/>
                <w:b/>
                <w:bCs/>
                <w:strike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- مع1:  يستخدم المرجع في تعيين حالة الحركة أو السكون</w:t>
            </w:r>
          </w:p>
          <w:p w:rsidR="007E5233" w:rsidRPr="008151BE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يختار مرجعا مناسبا لتحديد حالة الحركة أو السكون  لجسم معين</w:t>
            </w:r>
          </w:p>
          <w:p w:rsidR="007E5233" w:rsidRPr="008151BE" w:rsidRDefault="007E5233" w:rsidP="008C53A4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يصف حالة الحركة أو السكون  </w:t>
            </w:r>
            <w:r w:rsidR="008C53A4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(</w:t>
            </w: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الحالة الحركية </w:t>
            </w:r>
            <w:r w:rsidR="008C53A4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) </w:t>
            </w: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لجسم بالنسبة لمرجع </w:t>
            </w:r>
            <w:r w:rsidR="008C53A4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معطى</w:t>
            </w:r>
          </w:p>
        </w:tc>
        <w:tc>
          <w:tcPr>
            <w:tcW w:w="710" w:type="dxa"/>
            <w:vMerge w:val="restart"/>
          </w:tcPr>
          <w:p w:rsidR="007E5233" w:rsidRPr="00FA213B" w:rsidRDefault="004D106D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Cs w:val="24"/>
                <w:rtl/>
                <w:lang w:bidi="ar-DZ"/>
              </w:rPr>
              <w:t>26</w:t>
            </w:r>
            <w:r w:rsidR="007E5233" w:rsidRPr="00FA213B">
              <w:rPr>
                <w:rFonts w:ascii="Simplified Arabic" w:eastAsia="Times New Roman" w:hAnsi="Simplified Arabic" w:cs="Simplified Arabic"/>
                <w:b/>
                <w:bCs/>
                <w:szCs w:val="24"/>
                <w:rtl/>
                <w:lang w:bidi="ar-DZ"/>
              </w:rPr>
              <w:t>سا</w:t>
            </w:r>
          </w:p>
        </w:tc>
      </w:tr>
      <w:tr w:rsidR="000664EF" w:rsidRPr="00FA213B" w:rsidTr="009C327D">
        <w:tblPrEx>
          <w:tblLook w:val="05A0" w:firstRow="1" w:lastRow="0" w:firstColumn="1" w:lastColumn="1" w:noHBand="0" w:noVBand="1"/>
        </w:tblPrEx>
        <w:trPr>
          <w:trHeight w:val="2541"/>
        </w:trPr>
        <w:tc>
          <w:tcPr>
            <w:tcW w:w="11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1" w:type="dxa"/>
            <w:gridSpan w:val="2"/>
          </w:tcPr>
          <w:p w:rsidR="007E5233" w:rsidRPr="00FA213B" w:rsidRDefault="007E5233" w:rsidP="000A59CD">
            <w:pPr>
              <w:bidi/>
              <w:spacing w:before="2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2-  حركة نقطة مادية</w:t>
            </w:r>
          </w:p>
          <w:p w:rsidR="007E5233" w:rsidRPr="00FA213B" w:rsidRDefault="000D648B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</w:t>
            </w:r>
            <w:r w:rsidR="007E5233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المسار</w:t>
            </w:r>
          </w:p>
          <w:p w:rsidR="009C327D" w:rsidRPr="00FA213B" w:rsidRDefault="007E5233" w:rsidP="009C327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أنواع المسارات: المسار المستقيم– </w:t>
            </w:r>
            <w:r w:rsidR="008C53A4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المسار المنحني (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المسار الدائري</w:t>
            </w:r>
            <w:r w:rsidR="008C53A4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).</w:t>
            </w:r>
          </w:p>
        </w:tc>
        <w:tc>
          <w:tcPr>
            <w:tcW w:w="3686" w:type="dxa"/>
            <w:gridSpan w:val="2"/>
          </w:tcPr>
          <w:p w:rsidR="007E5233" w:rsidRPr="008151BE" w:rsidRDefault="007E5233" w:rsidP="008151B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معاينة  حركة نقطة  من جسم ورسم مسارها في عدة وضعيات  بالنسبة الى مرجع ليصل الى معرفة أنواع المسارات والتمييز بينها</w:t>
            </w:r>
          </w:p>
          <w:p w:rsidR="009C327D" w:rsidRPr="008151BE" w:rsidRDefault="007E5233" w:rsidP="009C327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val="fr-FR"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</w:t>
            </w:r>
            <w:r w:rsidR="00B3588E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وضعية يتم فيها </w:t>
            </w: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مقارنة مسارات النقطة نفسها بالنسبة لمراجع مختلفة</w:t>
            </w:r>
            <w:r w:rsidR="008C53A4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للتوصل الى </w:t>
            </w:r>
            <w:r w:rsidR="008C53A4"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علاقة هذه المسار</w:t>
            </w:r>
            <w:r w:rsidR="00A84DD4"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</w:t>
            </w:r>
            <w:r w:rsidR="008C53A4"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</w:t>
            </w:r>
            <w:r w:rsidR="000D648B"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بالمرجع</w:t>
            </w:r>
          </w:p>
        </w:tc>
        <w:tc>
          <w:tcPr>
            <w:tcW w:w="4110" w:type="dxa"/>
            <w:gridSpan w:val="3"/>
            <w:vMerge w:val="restart"/>
          </w:tcPr>
          <w:p w:rsidR="007E5233" w:rsidRPr="008151BE" w:rsidRDefault="007E5233" w:rsidP="008151BE">
            <w:pPr>
              <w:tabs>
                <w:tab w:val="right" w:pos="2727"/>
              </w:tabs>
              <w:bidi/>
              <w:spacing w:before="120"/>
              <w:ind w:left="34" w:right="176" w:hanging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-مع1: يميز بين أنواع المسارات</w:t>
            </w:r>
          </w:p>
          <w:p w:rsidR="007E5233" w:rsidRPr="008151BE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- </w:t>
            </w: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يعرف أنواع المسارات</w:t>
            </w:r>
          </w:p>
          <w:p w:rsidR="007E5233" w:rsidRPr="008151BE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يرسم مسار نقطة من جسم صلب  في حالة حركة: مستقيمة ، منحنية، دائرية (كحالة خاصة من المسار المنحني)</w:t>
            </w:r>
          </w:p>
          <w:p w:rsidR="008151BE" w:rsidRDefault="007E5233" w:rsidP="008151B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 2</w:t>
            </w: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: ير</w:t>
            </w:r>
            <w:r w:rsidRPr="008151B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بط بين شكل مسار حركة نقطة والمرجع</w:t>
            </w:r>
          </w:p>
          <w:p w:rsidR="008151BE" w:rsidRPr="008151BE" w:rsidRDefault="008151BE" w:rsidP="008151B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ينسب مسار نقطة الى المرجع الملائم</w:t>
            </w:r>
          </w:p>
          <w:p w:rsidR="008151BE" w:rsidRPr="008151BE" w:rsidRDefault="008151BE" w:rsidP="008151B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يرسم شكل المسار لنقطة من جسم متحرك بالنسبة لمرجع معطى</w:t>
            </w:r>
          </w:p>
          <w:p w:rsidR="007E5233" w:rsidRDefault="007E5233" w:rsidP="000A59C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 3</w:t>
            </w: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:  </w:t>
            </w:r>
            <w:r w:rsidRPr="008151B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يميز بين الحركة  الانسحابية والحركة الدورانية</w:t>
            </w:r>
          </w:p>
          <w:p w:rsidR="007E5233" w:rsidRPr="008151BE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يتعرف على الحركة الانسحابية المستقيمة </w:t>
            </w:r>
          </w:p>
          <w:p w:rsidR="007E5233" w:rsidRPr="008151BE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 يتعرف على الحركة الدائرية لنقطة من جسم</w:t>
            </w:r>
          </w:p>
          <w:p w:rsidR="007E5233" w:rsidRPr="008151BE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يتعرف على الحركة </w:t>
            </w:r>
            <w:r w:rsidR="00B3588E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الدورانية</w:t>
            </w: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لجسم</w:t>
            </w:r>
          </w:p>
          <w:p w:rsidR="007E5233" w:rsidRPr="008151BE" w:rsidRDefault="00B3588E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 يميز بين الحركة الدا</w:t>
            </w:r>
            <w:r w:rsidR="007E5233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ئرية والحركة الدورانية</w:t>
            </w:r>
          </w:p>
          <w:p w:rsidR="007E5233" w:rsidRPr="008151BE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يعطي أمثلة عن الحركة الدائرية وأمثلة عن ال</w:t>
            </w:r>
            <w:r w:rsidR="00B3588E" w:rsidRPr="008151B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دورانية </w:t>
            </w:r>
            <w:r w:rsidR="008151B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1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</w:tr>
      <w:tr w:rsidR="000664EF" w:rsidRPr="00FA213B" w:rsidTr="009C327D">
        <w:tblPrEx>
          <w:tblLook w:val="05A0" w:firstRow="1" w:lastRow="0" w:firstColumn="1" w:lastColumn="1" w:noHBand="0" w:noVBand="1"/>
        </w:tblPrEx>
        <w:trPr>
          <w:trHeight w:val="751"/>
        </w:trPr>
        <w:tc>
          <w:tcPr>
            <w:tcW w:w="11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51" w:type="dxa"/>
            <w:gridSpan w:val="2"/>
          </w:tcPr>
          <w:p w:rsidR="009C327D" w:rsidRPr="009C327D" w:rsidRDefault="00DE652B" w:rsidP="009C327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9C327D" w:rsidRPr="009C3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3- حركة نقاط من جسم صلب </w:t>
            </w:r>
          </w:p>
          <w:p w:rsidR="009C327D" w:rsidRPr="009C327D" w:rsidRDefault="009C327D" w:rsidP="009C327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خصائص الحركة الانسحابية (المستقيمة والدائرية)</w:t>
            </w:r>
          </w:p>
          <w:p w:rsidR="009C327D" w:rsidRPr="009C327D" w:rsidRDefault="009C327D" w:rsidP="009C327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خصائص الحركة الدورانية.</w:t>
            </w:r>
          </w:p>
          <w:p w:rsidR="00DE652B" w:rsidRPr="009C327D" w:rsidRDefault="009C327D" w:rsidP="009C327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خصائص الحركة الدائرية</w:t>
            </w:r>
          </w:p>
        </w:tc>
        <w:tc>
          <w:tcPr>
            <w:tcW w:w="3686" w:type="dxa"/>
            <w:gridSpan w:val="2"/>
          </w:tcPr>
          <w:p w:rsidR="009C327D" w:rsidRPr="009C327D" w:rsidRDefault="009C327D" w:rsidP="009C327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استغلال وثيقة لتصوير متعاقب لحركة مجموعة نقاط من الجسم نفسه  وإبراز الاختلاف في مساراتها  بالنسبة لمرجع.</w:t>
            </w:r>
          </w:p>
          <w:p w:rsidR="009C327D" w:rsidRPr="009C327D" w:rsidRDefault="009C327D" w:rsidP="009C327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يرسم مسارات نقاط من جسم في حالة حركة انسحابية  وحركة ودورانية ومقارنة هذه المسارات للتمييز بين الحركة الانسحابية  والحركة الدورانية</w:t>
            </w:r>
          </w:p>
          <w:p w:rsidR="007E5233" w:rsidRPr="009C327D" w:rsidRDefault="009C327D" w:rsidP="009C327D">
            <w:pPr>
              <w:tabs>
                <w:tab w:val="left" w:pos="769"/>
              </w:tabs>
              <w:bidi/>
              <w:ind w:left="360" w:right="47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4110" w:type="dxa"/>
            <w:gridSpan w:val="3"/>
            <w:vMerge/>
          </w:tcPr>
          <w:p w:rsidR="007E5233" w:rsidRPr="00FA213B" w:rsidRDefault="007E5233" w:rsidP="000A59CD">
            <w:pPr>
              <w:tabs>
                <w:tab w:val="right" w:pos="2727"/>
              </w:tabs>
              <w:bidi/>
              <w:ind w:left="34" w:right="176" w:hanging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1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</w:tr>
      <w:tr w:rsidR="000664EF" w:rsidRPr="00FA213B" w:rsidTr="009C327D">
        <w:tblPrEx>
          <w:tblLook w:val="05A0" w:firstRow="1" w:lastRow="0" w:firstColumn="1" w:lastColumn="1" w:noHBand="0" w:noVBand="1"/>
        </w:tblPrEx>
        <w:trPr>
          <w:trHeight w:val="3506"/>
        </w:trPr>
        <w:tc>
          <w:tcPr>
            <w:tcW w:w="11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51" w:type="dxa"/>
            <w:gridSpan w:val="2"/>
          </w:tcPr>
          <w:p w:rsidR="007E5233" w:rsidRPr="009C327D" w:rsidRDefault="007E5233" w:rsidP="000A59C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4- سرعة المتحرك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مفهوم السرعة</w:t>
            </w:r>
            <w:r w:rsidR="00DF4826"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السرعة المتوسطة 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وحدة </w:t>
            </w:r>
            <w:r w:rsidR="00DE652B"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قياس </w:t>
            </w: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السرعة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سرعة نقطة مادية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السرعة الثابتة (الحركة المنتظمة)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والسرعة المتغيرة:</w:t>
            </w:r>
          </w:p>
          <w:p w:rsidR="007E5233" w:rsidRPr="009C327D" w:rsidRDefault="007E5233" w:rsidP="006A3597">
            <w:pPr>
              <w:numPr>
                <w:ilvl w:val="0"/>
                <w:numId w:val="52"/>
              </w:numPr>
              <w:tabs>
                <w:tab w:val="right" w:pos="462"/>
              </w:tabs>
              <w:bidi/>
              <w:ind w:left="179" w:right="360" w:firstLine="0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السرعة المتزايدة(الحركة المتسارعة) </w:t>
            </w:r>
          </w:p>
          <w:p w:rsidR="007E5233" w:rsidRPr="009C327D" w:rsidRDefault="007E5233" w:rsidP="006A3597">
            <w:pPr>
              <w:numPr>
                <w:ilvl w:val="0"/>
                <w:numId w:val="52"/>
              </w:numPr>
              <w:bidi/>
              <w:ind w:left="179" w:right="360" w:firstLine="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السرعة المتناقصة (الحركة المتباطئة)</w:t>
            </w:r>
          </w:p>
        </w:tc>
        <w:tc>
          <w:tcPr>
            <w:tcW w:w="3686" w:type="dxa"/>
            <w:gridSpan w:val="2"/>
          </w:tcPr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مقارنة حركة أجسام من حيث المسافات المقطوعة خلال فترات زمنية متماثلة  للوصول الى مفهوم السرعة</w:t>
            </w:r>
          </w:p>
          <w:p w:rsidR="007E5233" w:rsidRPr="00FA213B" w:rsidRDefault="007E5233" w:rsidP="0058096E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</w:t>
            </w:r>
            <w:r w:rsidR="00333767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وضعية يتم فيها </w:t>
            </w:r>
            <w:r w:rsidR="0058096E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تحليل وثيقة  تمثل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مخطط السرعة </w:t>
            </w:r>
            <w:r w:rsidR="0058096E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لمتحرك لتحديد الحالات التالية:</w:t>
            </w:r>
          </w:p>
          <w:p w:rsidR="007E5233" w:rsidRPr="00FA213B" w:rsidRDefault="007E5233" w:rsidP="006A3597">
            <w:pPr>
              <w:numPr>
                <w:ilvl w:val="0"/>
                <w:numId w:val="53"/>
              </w:numPr>
              <w:tabs>
                <w:tab w:val="right" w:pos="459"/>
              </w:tabs>
              <w:bidi/>
              <w:ind w:left="175" w:right="176" w:firstLine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السرعة الثابتة</w:t>
            </w:r>
          </w:p>
          <w:p w:rsidR="007E5233" w:rsidRPr="00FA213B" w:rsidRDefault="007E5233" w:rsidP="006A3597">
            <w:pPr>
              <w:numPr>
                <w:ilvl w:val="0"/>
                <w:numId w:val="53"/>
              </w:numPr>
              <w:tabs>
                <w:tab w:val="right" w:pos="459"/>
              </w:tabs>
              <w:bidi/>
              <w:ind w:left="175" w:right="176" w:firstLine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السرعة المتزايدة </w:t>
            </w:r>
          </w:p>
          <w:p w:rsidR="007E5233" w:rsidRPr="00FA213B" w:rsidRDefault="007E5233" w:rsidP="006A3597">
            <w:pPr>
              <w:numPr>
                <w:ilvl w:val="0"/>
                <w:numId w:val="53"/>
              </w:numPr>
              <w:tabs>
                <w:tab w:val="right" w:pos="459"/>
              </w:tabs>
              <w:bidi/>
              <w:ind w:left="175" w:right="176" w:firstLine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السرعة المتناقصة</w:t>
            </w:r>
          </w:p>
        </w:tc>
        <w:tc>
          <w:tcPr>
            <w:tcW w:w="4110" w:type="dxa"/>
            <w:gridSpan w:val="3"/>
          </w:tcPr>
          <w:p w:rsidR="007E5233" w:rsidRPr="00FA213B" w:rsidRDefault="007E5233" w:rsidP="000C0D85">
            <w:pPr>
              <w:bidi/>
              <w:ind w:left="33" w:right="175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مع1: يوظف مفهوم السرعة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يقارن بين حركتي جسمين من حيث السرعة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يعبر عن مقدار السرعة بوحدات مختلفة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يعرف رتب مقدار سرعات بعض المتحركات</w:t>
            </w:r>
          </w:p>
          <w:p w:rsidR="007E5233" w:rsidRPr="00FA213B" w:rsidRDefault="007E5233" w:rsidP="000A59CD">
            <w:pPr>
              <w:bidi/>
              <w:ind w:left="33" w:right="17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 2: يميز بين الحركة المنتظمة والمتغيرة استنادا إلى مخطط السرعة.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يتعرّف على الحركات:  المنتظمة، المتسارعة، المتباطئة,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يحلل مخطط السرعة لحركة انسحابية </w:t>
            </w:r>
          </w:p>
        </w:tc>
        <w:tc>
          <w:tcPr>
            <w:tcW w:w="71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</w:tr>
      <w:tr w:rsidR="000664EF" w:rsidRPr="00FA213B" w:rsidTr="009C327D">
        <w:tblPrEx>
          <w:tblLook w:val="05A0" w:firstRow="1" w:lastRow="0" w:firstColumn="1" w:lastColumn="1" w:noHBand="0" w:noVBand="1"/>
        </w:tblPrEx>
        <w:tc>
          <w:tcPr>
            <w:tcW w:w="11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gridSpan w:val="2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51" w:type="dxa"/>
            <w:gridSpan w:val="2"/>
          </w:tcPr>
          <w:p w:rsidR="007E5233" w:rsidRPr="009C327D" w:rsidRDefault="007E5233" w:rsidP="000A59C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5- نقل الحركة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عناصر نقل الحركة: العنصر القائد والعنصر المقتاد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طرق نقل الحركة:</w:t>
            </w:r>
          </w:p>
          <w:p w:rsidR="007E5233" w:rsidRPr="009C327D" w:rsidRDefault="007E5233" w:rsidP="006A3597">
            <w:pPr>
              <w:numPr>
                <w:ilvl w:val="0"/>
                <w:numId w:val="54"/>
              </w:numPr>
              <w:tabs>
                <w:tab w:val="right" w:pos="175"/>
              </w:tabs>
              <w:bidi/>
              <w:ind w:left="34" w:right="360" w:hanging="34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نقل الحركة بالاحتكاك.</w:t>
            </w:r>
          </w:p>
          <w:p w:rsidR="007E5233" w:rsidRPr="009C327D" w:rsidRDefault="007E5233" w:rsidP="006A3597">
            <w:pPr>
              <w:numPr>
                <w:ilvl w:val="0"/>
                <w:numId w:val="54"/>
              </w:numPr>
              <w:tabs>
                <w:tab w:val="right" w:pos="175"/>
              </w:tabs>
              <w:bidi/>
              <w:ind w:left="34" w:right="360" w:hanging="34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نقل الحركة بالتعشيق.</w:t>
            </w:r>
          </w:p>
          <w:p w:rsidR="007E5233" w:rsidRPr="009C327D" w:rsidRDefault="007E5233" w:rsidP="006A3597">
            <w:pPr>
              <w:numPr>
                <w:ilvl w:val="0"/>
                <w:numId w:val="54"/>
              </w:numPr>
              <w:tabs>
                <w:tab w:val="right" w:pos="175"/>
              </w:tabs>
              <w:bidi/>
              <w:ind w:left="34" w:right="360" w:hanging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نقل الحركة بالسيور.</w:t>
            </w:r>
          </w:p>
          <w:p w:rsidR="007E5233" w:rsidRPr="009C327D" w:rsidRDefault="007E5233" w:rsidP="006A3597">
            <w:pPr>
              <w:numPr>
                <w:ilvl w:val="0"/>
                <w:numId w:val="54"/>
              </w:numPr>
              <w:tabs>
                <w:tab w:val="right" w:pos="175"/>
              </w:tabs>
              <w:bidi/>
              <w:ind w:left="34" w:right="360" w:hanging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نقل الحركة بالسلسلة.</w:t>
            </w:r>
          </w:p>
          <w:p w:rsidR="007E5233" w:rsidRPr="009C327D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C327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مزايا ومساوئ نقل الحركة.</w:t>
            </w:r>
          </w:p>
        </w:tc>
        <w:tc>
          <w:tcPr>
            <w:tcW w:w="3686" w:type="dxa"/>
            <w:gridSpan w:val="2"/>
          </w:tcPr>
          <w:p w:rsidR="007E5233" w:rsidRPr="00FA213B" w:rsidRDefault="007E5233" w:rsidP="00324CAB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طرح مشكلة نقل الحركة من مصدر محرك(قائد) الى مستقبل لها (مقتاد) للاستفادة منها واقتراح طريقة من بين الطرق المختلفة لنقل الحركات الدورانية </w:t>
            </w:r>
            <w:r w:rsidR="00324CAB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(حالة المحاور المتوازية)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مناقشة مزايا ومساوئ كل ط</w:t>
            </w:r>
            <w:r w:rsidR="002423B5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ريقة من طرق النقل من خلال أمثلة</w:t>
            </w:r>
          </w:p>
        </w:tc>
        <w:tc>
          <w:tcPr>
            <w:tcW w:w="4110" w:type="dxa"/>
            <w:gridSpan w:val="3"/>
          </w:tcPr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مع1: يميز بين مختلف وسائل نقل الحركة 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يعرف وسائل نقل الحركة.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يعرف عناصر نقل الحركة ووظائفها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 يعرف مزايا ومساوئ كل نقل</w:t>
            </w:r>
          </w:p>
          <w:p w:rsidR="007E5233" w:rsidRPr="00FA213B" w:rsidRDefault="007E5233" w:rsidP="000A59CD">
            <w:pPr>
              <w:tabs>
                <w:tab w:val="right" w:pos="2727"/>
              </w:tabs>
              <w:bidi/>
              <w:ind w:left="34" w:right="176" w:hanging="3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مع2:يوظف أنواع نقل الحركات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يشرح طريقة نقل حركة في تركيبة ما.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يختار طريقة مناسب</w:t>
            </w:r>
            <w:r w:rsidR="002423B5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ة لنقل الحركة لتشغيل تركيبة ما </w:t>
            </w:r>
          </w:p>
        </w:tc>
        <w:tc>
          <w:tcPr>
            <w:tcW w:w="71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</w:tr>
      <w:tr w:rsidR="007E5233" w:rsidRPr="00FA213B" w:rsidTr="009C327D">
        <w:tblPrEx>
          <w:tblLook w:val="05A0" w:firstRow="1" w:lastRow="0" w:firstColumn="1" w:lastColumn="1" w:noHBand="0" w:noVBand="1"/>
        </w:tblPrEx>
        <w:tc>
          <w:tcPr>
            <w:tcW w:w="11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3749" w:type="dxa"/>
            <w:gridSpan w:val="11"/>
          </w:tcPr>
          <w:p w:rsidR="007E5233" w:rsidRPr="00FA213B" w:rsidRDefault="007E5233" w:rsidP="006A3597">
            <w:pPr>
              <w:numPr>
                <w:ilvl w:val="0"/>
                <w:numId w:val="57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وضعية إدماج التعلمات: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معاينة وتحليل أداة تكنولوجية يتم فيها نقل الحركة لمعرفة مبدأ تشغيلها</w:t>
            </w:r>
          </w:p>
        </w:tc>
        <w:tc>
          <w:tcPr>
            <w:tcW w:w="71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</w:tr>
    </w:tbl>
    <w:p w:rsidR="007E5233" w:rsidRPr="00FA213B" w:rsidRDefault="007E5233" w:rsidP="000A59CD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:rsidR="006B007F" w:rsidRPr="00FA213B" w:rsidRDefault="006B007F" w:rsidP="000A59CD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tbl>
      <w:tblPr>
        <w:bidiVisual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834"/>
        <w:gridCol w:w="1670"/>
        <w:gridCol w:w="2552"/>
        <w:gridCol w:w="2693"/>
        <w:gridCol w:w="4111"/>
        <w:gridCol w:w="851"/>
      </w:tblGrid>
      <w:tr w:rsidR="000664EF" w:rsidRPr="00FA213B" w:rsidTr="0052130A">
        <w:tc>
          <w:tcPr>
            <w:tcW w:w="1534" w:type="dxa"/>
            <w:shd w:val="clear" w:color="auto" w:fill="BFBFBF"/>
            <w:vAlign w:val="center"/>
          </w:tcPr>
          <w:p w:rsidR="007E5233" w:rsidRPr="00FA213B" w:rsidRDefault="007E5233" w:rsidP="00577F9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lastRenderedPageBreak/>
              <w:t>الميدان</w:t>
            </w:r>
          </w:p>
        </w:tc>
        <w:tc>
          <w:tcPr>
            <w:tcW w:w="1834" w:type="dxa"/>
            <w:shd w:val="clear" w:color="auto" w:fill="BFBFBF"/>
            <w:vAlign w:val="center"/>
          </w:tcPr>
          <w:p w:rsidR="007E5233" w:rsidRPr="00FA213B" w:rsidRDefault="007E5233" w:rsidP="00577F9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الكفاءات الختامية</w:t>
            </w:r>
          </w:p>
        </w:tc>
        <w:tc>
          <w:tcPr>
            <w:tcW w:w="1670" w:type="dxa"/>
            <w:shd w:val="clear" w:color="auto" w:fill="BFBFBF"/>
            <w:vAlign w:val="center"/>
          </w:tcPr>
          <w:p w:rsidR="007E5233" w:rsidRPr="00FA213B" w:rsidRDefault="007E5233" w:rsidP="00577F9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مركّبات الكفاءة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7E5233" w:rsidRPr="00FA213B" w:rsidRDefault="007E5233" w:rsidP="00577F9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الموارد المعرفية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7E5233" w:rsidRPr="00FA213B" w:rsidRDefault="007E5233" w:rsidP="00577F9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أنماط من الوضعيات التعلمية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E5233" w:rsidRPr="00FA213B" w:rsidRDefault="007E5233" w:rsidP="00577F9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معايير ومؤشرات التقويم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7E5233" w:rsidRPr="00FA213B" w:rsidRDefault="007E5233" w:rsidP="00577F9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الزمن</w:t>
            </w:r>
          </w:p>
        </w:tc>
      </w:tr>
      <w:tr w:rsidR="000664EF" w:rsidRPr="00FA213B" w:rsidTr="0052130A">
        <w:trPr>
          <w:trHeight w:val="610"/>
        </w:trPr>
        <w:tc>
          <w:tcPr>
            <w:tcW w:w="1534" w:type="dxa"/>
            <w:vMerge w:val="restart"/>
            <w:vAlign w:val="center"/>
          </w:tcPr>
          <w:p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الظواهر الكهربائية والمغناطيسية</w:t>
            </w:r>
          </w:p>
        </w:tc>
        <w:tc>
          <w:tcPr>
            <w:tcW w:w="1834" w:type="dxa"/>
            <w:vMerge w:val="restart"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871AC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يحل مشكلات من محيطه المتعلقة بالظواهر الكهرومغناطيسية </w:t>
            </w:r>
          </w:p>
          <w:p w:rsidR="000871AC" w:rsidRPr="00FA213B" w:rsidRDefault="000871AC" w:rsidP="006A3597">
            <w:pPr>
              <w:numPr>
                <w:ilvl w:val="0"/>
                <w:numId w:val="50"/>
              </w:numPr>
              <w:bidi/>
              <w:ind w:left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في التطبيقات التكنولوجية </w:t>
            </w: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من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الحياة اليومية</w:t>
            </w: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871AC" w:rsidRPr="00FA213B" w:rsidRDefault="000871AC" w:rsidP="000871AC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670" w:type="dxa"/>
            <w:vMerge w:val="restart"/>
          </w:tcPr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6A3597">
            <w:pPr>
              <w:numPr>
                <w:ilvl w:val="0"/>
                <w:numId w:val="50"/>
              </w:numPr>
              <w:bidi/>
              <w:spacing w:before="240"/>
              <w:ind w:left="1" w:hanging="1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يعرف خصائص مغناطيس وآثار الحقل المغناطيسي المتولد عنه</w:t>
            </w: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E5233" w:rsidRPr="00FA213B" w:rsidRDefault="007E5233" w:rsidP="000A59CD">
            <w:pPr>
              <w:bidi/>
              <w:ind w:left="104" w:hanging="104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871AC" w:rsidRPr="00FA213B" w:rsidRDefault="007E5233" w:rsidP="006A3597">
            <w:pPr>
              <w:numPr>
                <w:ilvl w:val="0"/>
                <w:numId w:val="50"/>
              </w:numPr>
              <w:bidi/>
              <w:ind w:left="104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يوظف المفاهيم المتعلقة </w:t>
            </w:r>
            <w:r w:rsidR="000871AC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بآثار الحقل المغناطيسي ومب</w:t>
            </w:r>
            <w:r w:rsidR="002F0054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د</w:t>
            </w:r>
            <w:r w:rsidR="000871AC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</w:t>
            </w:r>
            <w:r w:rsidR="00E00A87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="00FD5AD1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عمل </w:t>
            </w:r>
            <w:r w:rsidR="000871AC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المحرك</w:t>
            </w:r>
          </w:p>
          <w:p w:rsidR="007E5233" w:rsidRPr="00FA213B" w:rsidRDefault="007E5233" w:rsidP="006A3597">
            <w:pPr>
              <w:numPr>
                <w:ilvl w:val="0"/>
                <w:numId w:val="50"/>
              </w:numPr>
              <w:bidi/>
              <w:ind w:left="104" w:hanging="10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52130A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في </w:t>
            </w:r>
            <w:r w:rsidR="00FD5AD1" w:rsidRPr="0052130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</w:t>
            </w:r>
            <w:r w:rsidRPr="0052130A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لتطبيقات التكنولوجية </w:t>
            </w:r>
            <w:r w:rsidR="000871AC" w:rsidRPr="0052130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من</w:t>
            </w:r>
            <w:r w:rsidRPr="0052130A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الحياة اليومية</w:t>
            </w:r>
            <w:r w:rsidR="00707273" w:rsidRPr="0052130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52" w:type="dxa"/>
          </w:tcPr>
          <w:p w:rsidR="007E5233" w:rsidRPr="0052130A" w:rsidRDefault="007E5233" w:rsidP="0052130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lastRenderedPageBreak/>
              <w:t>1- المغانط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قطبا المغناطيس: القطب الشمالي والقطب الجنوبي  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التجاذب و التنافر بين قطبي مغناطيسين</w:t>
            </w:r>
          </w:p>
          <w:p w:rsidR="007E5233" w:rsidRPr="0052130A" w:rsidRDefault="00E46CAE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أشكال المغانط</w:t>
            </w:r>
          </w:p>
        </w:tc>
        <w:tc>
          <w:tcPr>
            <w:tcW w:w="2693" w:type="dxa"/>
          </w:tcPr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 تجارب يكتشف من خلالها الخاصية المغناطيسية لبعض المواد 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التساؤل حول عدم التماثل بين طرفي المغناطيس وتحقيق تجارب تسمح له  بالتمييز بين قطبي المغناطيس وتبرير تسميتهما.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- تحقيق تجارب تبرز الأفعال المتبادلة بين المغانط (التجاذب والتنافر)</w:t>
            </w:r>
          </w:p>
        </w:tc>
        <w:tc>
          <w:tcPr>
            <w:tcW w:w="4111" w:type="dxa"/>
            <w:vMerge w:val="restart"/>
          </w:tcPr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مع1: يكشف عن المواد المغناطيسية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يميز بين المواد 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المغناطيسية وغير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المغناطيسية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 يتعرف على المواد المغناطيسية بتجارب بسيطة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مع2: يميز بين قطبي مغناطيس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- يتعرف على  قطبي المغناطيس ويسميهما.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يحدد تجريبيا قطبي مغناطيس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يعين جهة الشمال باستخدام مغناطيس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- مع3: يميز بين طرق التمغنط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- 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يتعرف على طريقة من طرق تمغنط الحديد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يستخدم طريقة من طرق التمغنط لصنع إبرة مغناطيسية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مع4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: </w:t>
            </w: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يميز بين المغناطيس الدائم والمؤقت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يربط بين طبيعة المغناطيس (دائم، مؤقت) وطبيعة المادة</w:t>
            </w:r>
          </w:p>
          <w:p w:rsidR="007E5233" w:rsidRPr="0052130A" w:rsidRDefault="007E5233" w:rsidP="00E27F4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يستخدم طريقة   ليحافظ على مغنطة </w:t>
            </w:r>
            <w:r w:rsidR="00E27F4A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المغناطيس</w:t>
            </w:r>
          </w:p>
        </w:tc>
        <w:tc>
          <w:tcPr>
            <w:tcW w:w="851" w:type="dxa"/>
            <w:vMerge w:val="restart"/>
          </w:tcPr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spacing w:before="240"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2"/>
                <w:szCs w:val="22"/>
                <w:rtl/>
                <w:lang w:bidi="ar-DZ"/>
              </w:rPr>
              <w:t>18 سا</w:t>
            </w:r>
          </w:p>
        </w:tc>
      </w:tr>
      <w:tr w:rsidR="000664EF" w:rsidRPr="00FA213B" w:rsidTr="0052130A">
        <w:tc>
          <w:tcPr>
            <w:tcW w:w="15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8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67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</w:tcPr>
          <w:p w:rsidR="007E5233" w:rsidRPr="0052130A" w:rsidRDefault="007E5233" w:rsidP="0052130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2- تمغنط الحديد</w:t>
            </w:r>
          </w:p>
          <w:p w:rsidR="007E5233" w:rsidRPr="0052130A" w:rsidRDefault="007E5233" w:rsidP="00E27F4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</w:t>
            </w:r>
            <w:r w:rsidR="00E46CAE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طرق التمغنط: </w:t>
            </w:r>
            <w:r w:rsidR="00E27F4A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لتمغنط بالاحتكاك</w:t>
            </w:r>
            <w:r w:rsidR="00E46CAE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التمغنط بالتلامس</w:t>
            </w:r>
          </w:p>
          <w:p w:rsidR="007E5233" w:rsidRPr="0052130A" w:rsidRDefault="00E46CAE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أنواع المغانط: </w:t>
            </w:r>
            <w:r w:rsidR="00933276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المغناطيس الدائم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المغناطيس المؤقت</w:t>
            </w:r>
            <w:r w:rsidR="0052130A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93" w:type="dxa"/>
          </w:tcPr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spacing w:before="240"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تحقيق تجارب تبين إمكانية صنع مغناطيس  من الحديد بطرق مختلفة والحصول على مغانط دائمة ومؤقتة</w:t>
            </w:r>
          </w:p>
        </w:tc>
        <w:tc>
          <w:tcPr>
            <w:tcW w:w="4111" w:type="dxa"/>
            <w:vMerge/>
          </w:tcPr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Merge/>
          </w:tcPr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0664EF" w:rsidRPr="00FA213B" w:rsidTr="0052130A">
        <w:tc>
          <w:tcPr>
            <w:tcW w:w="15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8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67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</w:tcPr>
          <w:p w:rsidR="007E5233" w:rsidRPr="0052130A" w:rsidRDefault="007E5233" w:rsidP="0052130A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3-الحقل المغناطيسي المتولد عن مغناطيس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مفهوم الحقل المغناطيسي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خطوط الحقل المغناطيسي(طيف الحقل المغناطيسي)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الحقل المغناطيسي الأرضي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7E5233" w:rsidRPr="0052130A" w:rsidRDefault="007E5233" w:rsidP="0052130A">
            <w:pPr>
              <w:bidi/>
              <w:ind w:left="175" w:hanging="141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2693" w:type="dxa"/>
          </w:tcPr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وضعية يتم فيها استكشاف الفضاء المحيط بمغناطيس للوصول الى مفهوم الحقل المغناطيسي 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تحقيق تجارب بمغانط مختلفة الأشكال لتجسيد طيف الحقل المغناطيسي لكل منها</w:t>
            </w:r>
            <w:r w:rsidR="006A61C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 من وجود الحقل المغناطيسي الأرضي </w:t>
            </w:r>
          </w:p>
        </w:tc>
        <w:tc>
          <w:tcPr>
            <w:tcW w:w="4111" w:type="dxa"/>
          </w:tcPr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مع1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: </w:t>
            </w: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يكشف عن خصائص مغناطيسية للفضاء المحيط بالمغناطيس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 يستخدم مغناطيس للكشف عن تواجد حقل مغناطيسي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 يرسم  طيف الحقل  المغناطيسي المتولد عن بعض المغانط 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_</w:t>
            </w:r>
            <w:r w:rsidR="008A0178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يربط بين البوصلة كأداة تستخدم للتوجه في الفضاء والحقل المغناطيسي الأرض</w:t>
            </w:r>
            <w:r w:rsidR="002F0054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</w:t>
            </w:r>
          </w:p>
          <w:p w:rsidR="007E5233" w:rsidRPr="0052130A" w:rsidRDefault="007E523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707273" w:rsidRPr="0052130A" w:rsidRDefault="00707273" w:rsidP="0052130A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Merge/>
          </w:tcPr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0664EF" w:rsidRPr="00FA213B" w:rsidTr="0052130A">
        <w:trPr>
          <w:trHeight w:val="4862"/>
        </w:trPr>
        <w:tc>
          <w:tcPr>
            <w:tcW w:w="15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8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670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</w:tcPr>
          <w:p w:rsidR="007E5233" w:rsidRPr="00FA213B" w:rsidRDefault="007E5233" w:rsidP="006A3597">
            <w:pPr>
              <w:numPr>
                <w:ilvl w:val="0"/>
                <w:numId w:val="56"/>
              </w:numPr>
              <w:bidi/>
              <w:ind w:left="286" w:firstLine="7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الحقل المغناطيسي والتيار الكهربائي</w:t>
            </w:r>
          </w:p>
          <w:p w:rsidR="007E5233" w:rsidRPr="00FA213B" w:rsidRDefault="007E5233" w:rsidP="008A0178">
            <w:pPr>
              <w:tabs>
                <w:tab w:val="left" w:pos="2410"/>
                <w:tab w:val="left" w:pos="2455"/>
              </w:tabs>
              <w:bidi/>
              <w:ind w:right="4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الحقل المغناطيسي المتولد عن تيار كهربائي مستمر (سلك مستقيم ، وشيعة )</w:t>
            </w:r>
          </w:p>
          <w:p w:rsidR="007E5233" w:rsidRPr="00FA213B" w:rsidRDefault="007E5233" w:rsidP="008A0178">
            <w:pPr>
              <w:tabs>
                <w:tab w:val="left" w:pos="2410"/>
                <w:tab w:val="left" w:pos="2455"/>
              </w:tabs>
              <w:bidi/>
              <w:ind w:right="4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فعل حقل مغناطيسي على تيار كهربائي مستمر ( قوة </w:t>
            </w:r>
            <w:r w:rsidR="00707273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لابلاص</w:t>
            </w:r>
            <w:r w:rsidR="00707273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)</w:t>
            </w:r>
          </w:p>
          <w:p w:rsidR="007E5233" w:rsidRPr="00FA213B" w:rsidRDefault="007E5233" w:rsidP="008A0178">
            <w:pPr>
              <w:tabs>
                <w:tab w:val="left" w:pos="2410"/>
                <w:tab w:val="left" w:pos="2455"/>
              </w:tabs>
              <w:bidi/>
              <w:ind w:right="4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مبدأ المحرك الكهربائي.</w:t>
            </w:r>
          </w:p>
          <w:p w:rsidR="007E5233" w:rsidRPr="00FA213B" w:rsidRDefault="007E5233" w:rsidP="000A59CD">
            <w:pPr>
              <w:bidi/>
              <w:ind w:left="175" w:hanging="141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93" w:type="dxa"/>
          </w:tcPr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تجربة  تظهر الحقل </w:t>
            </w:r>
            <w:r w:rsidR="00940803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وجود الحقل 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المغناطيسي المتولد عن جزء من سلك ناقل يجتازه تيار كهربائي (تجربة "أرستد")</w:t>
            </w:r>
            <w:r w:rsidR="00707273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 تجارب تبرز الخصائص المغناطيسية لوشيعة يجتازها تيار كهربائي. </w:t>
            </w:r>
          </w:p>
          <w:p w:rsidR="000871AC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  تحقيق تجارب يلاحظ فيها فعل مغناطيس  على ناقل يجتازه تيار كهربائي ليكتشف منها  كيفية توليد الحركة</w:t>
            </w:r>
          </w:p>
          <w:p w:rsidR="007E5233" w:rsidRPr="00FA213B" w:rsidRDefault="000871AC" w:rsidP="000871AC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-تطبيقات قوة "لابلاص": 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مبدأ عمل المحرك</w:t>
            </w:r>
            <w:r w:rsidR="00707273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4111" w:type="dxa"/>
          </w:tcPr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مع1:يعرف الفعل المغناطيسي للتيار الكهربائي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يستدل عن الأثر المغناطيسي  لتيار كهربائي في ناقل باستخدام إبرة مغناطيسية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 يوظف ظاهرة توليد الحقل المغناطيسي بتيار كهربائي لصنع مغناطيس كهربائي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مع2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: </w:t>
            </w:r>
            <w:r w:rsidRPr="005213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يوظف مبدأ عمل المحرك الكهربائي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يربط بين حركة ناقل يجتازه تيار كهربائي 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ومغمور في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حقل مغناطيسي 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يربط بين جهة 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حركة الناقلوأوضاع قطبي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المغناطيس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7E5233" w:rsidRPr="0052130A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- يربط بين جهة 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حركة الناقل</w:t>
            </w: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وجهة مرور التيار </w:t>
            </w:r>
            <w:r w:rsidR="00707273"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الكهربائي.</w:t>
            </w:r>
          </w:p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2130A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يشرح مبدأ عمل محرك كهربائي موظفا أثر الحق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ل المغناطيسي على تيار كهربائي </w:t>
            </w:r>
            <w:r w:rsidR="00707273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51" w:type="dxa"/>
            <w:vMerge/>
          </w:tcPr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0664EF" w:rsidRPr="00FA213B" w:rsidTr="0052130A">
        <w:trPr>
          <w:trHeight w:val="533"/>
        </w:trPr>
        <w:tc>
          <w:tcPr>
            <w:tcW w:w="1534" w:type="dxa"/>
            <w:vMerge/>
          </w:tcPr>
          <w:p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</w:tc>
        <w:tc>
          <w:tcPr>
            <w:tcW w:w="12860" w:type="dxa"/>
            <w:gridSpan w:val="5"/>
          </w:tcPr>
          <w:p w:rsidR="007E5233" w:rsidRPr="00FA213B" w:rsidRDefault="007E5233" w:rsidP="006A3597">
            <w:pPr>
              <w:numPr>
                <w:ilvl w:val="0"/>
                <w:numId w:val="57"/>
              </w:numPr>
              <w:tabs>
                <w:tab w:val="left" w:pos="880"/>
                <w:tab w:val="left" w:pos="2455"/>
              </w:tabs>
              <w:bidi/>
              <w:ind w:left="313" w:right="47" w:firstLine="47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وضعية </w:t>
            </w:r>
            <w:r w:rsidR="00707273"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إدماج التعلمات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: </w:t>
            </w:r>
            <w:r w:rsidR="00FF6159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دراسة تحليلية لمبدأ عمل محرك كهربائي</w:t>
            </w:r>
          </w:p>
        </w:tc>
        <w:tc>
          <w:tcPr>
            <w:tcW w:w="851" w:type="dxa"/>
            <w:vMerge/>
          </w:tcPr>
          <w:p w:rsidR="007E5233" w:rsidRPr="00FA213B" w:rsidRDefault="007E5233" w:rsidP="000A59CD">
            <w:pPr>
              <w:tabs>
                <w:tab w:val="left" w:pos="2410"/>
                <w:tab w:val="left" w:pos="2455"/>
              </w:tabs>
              <w:bidi/>
              <w:ind w:right="47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52130A" w:rsidRPr="0052130A" w:rsidRDefault="0052130A" w:rsidP="0052130A">
      <w:pPr>
        <w:pStyle w:val="Paragraphedeliste"/>
        <w:bidi/>
        <w:ind w:left="252"/>
        <w:jc w:val="center"/>
        <w:rPr>
          <w:rFonts w:ascii="Simplified Arabic" w:hAnsi="Simplified Arabic" w:cs="Simplified Arabic"/>
          <w:b/>
          <w:bCs/>
          <w:sz w:val="32"/>
          <w:rtl/>
          <w:lang w:bidi="ar-DZ"/>
        </w:rPr>
      </w:pPr>
      <w:r w:rsidRPr="0052130A">
        <w:rPr>
          <w:rFonts w:ascii="Simplified Arabic" w:hAnsi="Simplified Arabic" w:cs="Simplified Arabic"/>
          <w:b/>
          <w:bCs/>
          <w:sz w:val="32"/>
          <w:rtl/>
          <w:lang w:bidi="ar-DZ"/>
        </w:rPr>
        <w:t>قائمة المشاريع التكنولوجية المقترحة</w:t>
      </w:r>
      <w:r>
        <w:rPr>
          <w:rFonts w:ascii="Simplified Arabic" w:hAnsi="Simplified Arabic" w:cs="Simplified Arabic" w:hint="cs"/>
          <w:b/>
          <w:bCs/>
          <w:sz w:val="32"/>
          <w:rtl/>
          <w:lang w:bidi="ar-DZ"/>
        </w:rPr>
        <w:t xml:space="preserve"> </w:t>
      </w:r>
      <w:r w:rsidRPr="0052130A">
        <w:rPr>
          <w:rFonts w:ascii="Simplified Arabic" w:hAnsi="Simplified Arabic" w:cs="Simplified Arabic" w:hint="cs"/>
          <w:b/>
          <w:bCs/>
          <w:sz w:val="32"/>
          <w:rtl/>
          <w:lang w:bidi="ar-DZ"/>
        </w:rPr>
        <w:t>السنة الثانية متوسط: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394"/>
        <w:gridCol w:w="8254"/>
      </w:tblGrid>
      <w:tr w:rsidR="0052130A" w:rsidRPr="00FA213B" w:rsidTr="00F01258">
        <w:trPr>
          <w:trHeight w:val="485"/>
        </w:trPr>
        <w:tc>
          <w:tcPr>
            <w:tcW w:w="1353" w:type="dxa"/>
            <w:shd w:val="clear" w:color="auto" w:fill="F2F2F2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Cs w:val="24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Cs w:val="24"/>
                <w:rtl/>
                <w:lang w:bidi="ar-DZ"/>
              </w:rPr>
              <w:t>الرقم</w:t>
            </w:r>
          </w:p>
        </w:tc>
        <w:tc>
          <w:tcPr>
            <w:tcW w:w="4394" w:type="dxa"/>
            <w:shd w:val="clear" w:color="auto" w:fill="F2F2F2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المشروع التكنولوجي</w:t>
            </w:r>
          </w:p>
        </w:tc>
        <w:tc>
          <w:tcPr>
            <w:tcW w:w="8254" w:type="dxa"/>
            <w:shd w:val="clear" w:color="auto" w:fill="F2F2F2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المشروع التكنولوجي</w:t>
            </w:r>
          </w:p>
        </w:tc>
      </w:tr>
      <w:tr w:rsidR="0052130A" w:rsidRPr="00FA213B" w:rsidTr="00F01258">
        <w:trPr>
          <w:trHeight w:val="500"/>
        </w:trPr>
        <w:tc>
          <w:tcPr>
            <w:tcW w:w="1353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szCs w:val="24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Cs w:val="24"/>
                <w:rtl/>
                <w:lang w:bidi="ar-DZ"/>
              </w:rPr>
              <w:t>1</w:t>
            </w:r>
          </w:p>
        </w:tc>
        <w:tc>
          <w:tcPr>
            <w:tcW w:w="4394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تسخين الماء بالطاقة الشمسية</w:t>
            </w:r>
          </w:p>
        </w:tc>
        <w:tc>
          <w:tcPr>
            <w:tcW w:w="8254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استغلال الماء المسخن بالطاقة الشمسية</w:t>
            </w:r>
          </w:p>
        </w:tc>
      </w:tr>
      <w:tr w:rsidR="0052130A" w:rsidRPr="00FA213B" w:rsidTr="00F01258">
        <w:trPr>
          <w:trHeight w:val="500"/>
        </w:trPr>
        <w:tc>
          <w:tcPr>
            <w:tcW w:w="1353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szCs w:val="24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Cs w:val="24"/>
                <w:rtl/>
                <w:lang w:bidi="ar-DZ"/>
              </w:rPr>
              <w:t>2</w:t>
            </w:r>
          </w:p>
        </w:tc>
        <w:tc>
          <w:tcPr>
            <w:tcW w:w="4394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كيف تنقل الحركة</w:t>
            </w:r>
          </w:p>
        </w:tc>
        <w:tc>
          <w:tcPr>
            <w:tcW w:w="8254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نقل الحركة في الدراجة</w:t>
            </w:r>
          </w:p>
        </w:tc>
      </w:tr>
      <w:tr w:rsidR="0052130A" w:rsidRPr="00FA213B" w:rsidTr="00F01258">
        <w:trPr>
          <w:trHeight w:val="500"/>
        </w:trPr>
        <w:tc>
          <w:tcPr>
            <w:tcW w:w="1353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szCs w:val="24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Cs w:val="24"/>
                <w:rtl/>
                <w:lang w:bidi="ar-DZ"/>
              </w:rPr>
              <w:t>3</w:t>
            </w:r>
          </w:p>
        </w:tc>
        <w:tc>
          <w:tcPr>
            <w:tcW w:w="4394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المحرك الكهربائي</w:t>
            </w:r>
          </w:p>
        </w:tc>
        <w:tc>
          <w:tcPr>
            <w:tcW w:w="8254" w:type="dxa"/>
          </w:tcPr>
          <w:p w:rsidR="0052130A" w:rsidRPr="00FA213B" w:rsidRDefault="0052130A" w:rsidP="00F01258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تركيب محرك كهربائي وتشغيله</w:t>
            </w:r>
          </w:p>
        </w:tc>
      </w:tr>
    </w:tbl>
    <w:p w:rsidR="00304998" w:rsidRPr="00FA213B" w:rsidRDefault="00304998" w:rsidP="00D716C0">
      <w:pPr>
        <w:bidi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sectPr w:rsidR="00304998" w:rsidRPr="00FA213B" w:rsidSect="0099435B">
      <w:headerReference w:type="default" r:id="rId8"/>
      <w:footerReference w:type="default" r:id="rId9"/>
      <w:pgSz w:w="16838" w:h="11906" w:orient="landscape"/>
      <w:pgMar w:top="851" w:right="1134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92D" w:rsidRDefault="00C7292D" w:rsidP="007C6875">
      <w:r>
        <w:separator/>
      </w:r>
    </w:p>
  </w:endnote>
  <w:endnote w:type="continuationSeparator" w:id="0">
    <w:p w:rsidR="00C7292D" w:rsidRDefault="00C7292D" w:rsidP="007C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7D" w:rsidRDefault="009C327D" w:rsidP="003F575D">
    <w:pPr>
      <w:pStyle w:val="Pieddepage"/>
      <w:pBdr>
        <w:top w:val="thinThickSmallGap" w:sz="24" w:space="1" w:color="622423" w:themeColor="accent2" w:themeShade="7F"/>
      </w:pBdr>
      <w:bidi/>
      <w:ind w:left="536"/>
      <w:rPr>
        <w:rFonts w:asciiTheme="majorHAnsi" w:hAnsiTheme="majorHAnsi"/>
      </w:rPr>
    </w:pPr>
    <w:r>
      <w:rPr>
        <w:rFonts w:ascii="Simplified Arabic" w:hAnsi="Simplified Arabic" w:cs="Simplified Arabic" w:hint="cs"/>
        <w:b/>
        <w:bCs/>
        <w:szCs w:val="24"/>
        <w:rtl/>
      </w:rPr>
      <w:t>،</w:t>
    </w:r>
    <w:r w:rsidRPr="003F575D">
      <w:rPr>
        <w:rFonts w:ascii="Simplified Arabic" w:hAnsi="Simplified Arabic" w:cs="Simplified Arabic"/>
        <w:b/>
        <w:bCs/>
        <w:szCs w:val="24"/>
        <w:rtl/>
      </w:rPr>
      <w:t>وزارة التربية الوطنية</w:t>
    </w:r>
    <w:r>
      <w:rPr>
        <w:rFonts w:ascii="Simplified Arabic" w:hAnsi="Simplified Arabic" w:cs="Simplified Arabic" w:hint="cs"/>
        <w:b/>
        <w:bCs/>
        <w:szCs w:val="24"/>
        <w:rtl/>
      </w:rPr>
      <w:t xml:space="preserve"> -  2016</w:t>
    </w:r>
    <w:r w:rsidRPr="003F575D">
      <w:rPr>
        <w:rFonts w:ascii="Simplified Arabic" w:hAnsi="Simplified Arabic" w:cs="Simplified Arabic"/>
        <w:b/>
        <w:bCs/>
        <w:szCs w:val="24"/>
      </w:rPr>
      <w:ptab w:relativeTo="margin" w:alignment="right" w:leader="none"/>
    </w:r>
    <w:r w:rsidRPr="003F575D">
      <w:rPr>
        <w:rFonts w:ascii="Simplified Arabic" w:hAnsi="Simplified Arabic" w:cs="Simplified Arabic"/>
        <w:b/>
        <w:bCs/>
        <w:szCs w:val="24"/>
      </w:rPr>
      <w:t xml:space="preserve"> </w:t>
    </w:r>
    <w:r w:rsidRPr="003F575D">
      <w:rPr>
        <w:rFonts w:ascii="Simplified Arabic" w:hAnsi="Simplified Arabic" w:cs="Simplified Arabic"/>
        <w:b/>
        <w:bCs/>
        <w:szCs w:val="24"/>
      </w:rPr>
      <w:fldChar w:fldCharType="begin"/>
    </w:r>
    <w:r w:rsidRPr="003F575D">
      <w:rPr>
        <w:rFonts w:ascii="Simplified Arabic" w:hAnsi="Simplified Arabic" w:cs="Simplified Arabic"/>
        <w:b/>
        <w:bCs/>
        <w:szCs w:val="24"/>
      </w:rPr>
      <w:instrText xml:space="preserve"> PAGE   \* MERGEFORMAT </w:instrText>
    </w:r>
    <w:r w:rsidRPr="003F575D">
      <w:rPr>
        <w:rFonts w:ascii="Simplified Arabic" w:hAnsi="Simplified Arabic" w:cs="Simplified Arabic"/>
        <w:b/>
        <w:bCs/>
        <w:szCs w:val="24"/>
      </w:rPr>
      <w:fldChar w:fldCharType="separate"/>
    </w:r>
    <w:r w:rsidR="00D716C0">
      <w:rPr>
        <w:rFonts w:ascii="Simplified Arabic" w:hAnsi="Simplified Arabic" w:cs="Simplified Arabic"/>
        <w:b/>
        <w:bCs/>
        <w:noProof/>
        <w:szCs w:val="24"/>
        <w:rtl/>
      </w:rPr>
      <w:t>9</w:t>
    </w:r>
    <w:r w:rsidRPr="003F575D">
      <w:rPr>
        <w:rFonts w:ascii="Simplified Arabic" w:hAnsi="Simplified Arabic" w:cs="Simplified Arabic"/>
        <w:b/>
        <w:bCs/>
        <w:noProof/>
        <w:szCs w:val="24"/>
      </w:rPr>
      <w:fldChar w:fldCharType="end"/>
    </w:r>
  </w:p>
  <w:p w:rsidR="009C327D" w:rsidRPr="0099435B" w:rsidRDefault="009C327D" w:rsidP="009943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92D" w:rsidRDefault="00C7292D" w:rsidP="007C6875">
      <w:r>
        <w:separator/>
      </w:r>
    </w:p>
  </w:footnote>
  <w:footnote w:type="continuationSeparator" w:id="0">
    <w:p w:rsidR="00C7292D" w:rsidRDefault="00C7292D" w:rsidP="007C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bCs/>
        <w:szCs w:val="24"/>
        <w:rtl/>
      </w:rPr>
      <w:alias w:val="Titre"/>
      <w:id w:val="77738743"/>
      <w:placeholder>
        <w:docPart w:val="673881B0C2FD4D889547DBF6DEDF8D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C327D" w:rsidRPr="0099435B" w:rsidRDefault="009C327D" w:rsidP="003F575D">
        <w:pPr>
          <w:pStyle w:val="En-tte"/>
          <w:pBdr>
            <w:bottom w:val="thickThinSmallGap" w:sz="24" w:space="1" w:color="622423" w:themeColor="accent2" w:themeShade="7F"/>
          </w:pBdr>
          <w:tabs>
            <w:tab w:val="right" w:pos="14569"/>
          </w:tabs>
          <w:bidi/>
          <w:ind w:left="536"/>
          <w:jc w:val="center"/>
          <w:rPr>
            <w:rFonts w:asciiTheme="majorHAnsi" w:eastAsiaTheme="majorEastAsia" w:hAnsiTheme="majorHAnsi" w:cstheme="majorBidi"/>
            <w:b/>
            <w:bCs/>
            <w:szCs w:val="24"/>
          </w:rPr>
        </w:pPr>
        <w:r w:rsidRPr="0099435B">
          <w:rPr>
            <w:rFonts w:asciiTheme="majorHAnsi" w:eastAsiaTheme="majorEastAsia" w:hAnsiTheme="majorHAnsi" w:cstheme="majorBidi" w:hint="cs"/>
            <w:b/>
            <w:bCs/>
            <w:szCs w:val="24"/>
            <w:rtl/>
          </w:rPr>
          <w:t xml:space="preserve">منهج العلوم الفيزيائية والتكنولوجيا </w:t>
        </w:r>
        <w:r>
          <w:rPr>
            <w:rFonts w:asciiTheme="majorHAnsi" w:eastAsiaTheme="majorEastAsia" w:hAnsiTheme="majorHAnsi" w:cstheme="majorBidi" w:hint="cs"/>
            <w:b/>
            <w:bCs/>
            <w:szCs w:val="24"/>
            <w:rtl/>
          </w:rPr>
          <w:t xml:space="preserve">                                                                                                                                                     </w:t>
        </w:r>
        <w:r w:rsidRPr="0099435B">
          <w:rPr>
            <w:rFonts w:asciiTheme="majorHAnsi" w:eastAsiaTheme="majorEastAsia" w:hAnsiTheme="majorHAnsi" w:cstheme="majorBidi" w:hint="cs"/>
            <w:b/>
            <w:bCs/>
            <w:szCs w:val="24"/>
            <w:rtl/>
          </w:rPr>
          <w:t xml:space="preserve"> مرحلة التعليم المتوسّط</w:t>
        </w:r>
      </w:p>
    </w:sdtContent>
  </w:sdt>
  <w:p w:rsidR="009C327D" w:rsidRDefault="009C32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82A"/>
    <w:multiLevelType w:val="hybridMultilevel"/>
    <w:tmpl w:val="9280A1D4"/>
    <w:lvl w:ilvl="0" w:tplc="BEB2393A">
      <w:start w:val="2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15132"/>
    <w:multiLevelType w:val="hybridMultilevel"/>
    <w:tmpl w:val="78C45AB6"/>
    <w:lvl w:ilvl="0" w:tplc="69E049FE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F0B1E"/>
    <w:multiLevelType w:val="hybridMultilevel"/>
    <w:tmpl w:val="943C5494"/>
    <w:lvl w:ilvl="0" w:tplc="210E79C0">
      <w:start w:val="1"/>
      <w:numFmt w:val="bullet"/>
      <w:lvlText w:val=""/>
      <w:lvlJc w:val="left"/>
      <w:pPr>
        <w:ind w:left="1059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43AA8"/>
    <w:multiLevelType w:val="hybridMultilevel"/>
    <w:tmpl w:val="11A40E0A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A411D"/>
    <w:multiLevelType w:val="hybridMultilevel"/>
    <w:tmpl w:val="4676A6DA"/>
    <w:lvl w:ilvl="0" w:tplc="94248BDE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08694AE7"/>
    <w:multiLevelType w:val="hybridMultilevel"/>
    <w:tmpl w:val="711CE1B4"/>
    <w:lvl w:ilvl="0" w:tplc="365CC654">
      <w:start w:val="1"/>
      <w:numFmt w:val="bullet"/>
      <w:lvlText w:val="–"/>
      <w:lvlJc w:val="left"/>
      <w:pPr>
        <w:ind w:left="394" w:hanging="360"/>
      </w:pPr>
      <w:rPr>
        <w:rFonts w:ascii="Sylfaen" w:hAnsi="Sylfaen" w:hint="default"/>
        <w:color w:val="auto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30FAF"/>
    <w:multiLevelType w:val="hybridMultilevel"/>
    <w:tmpl w:val="9EA82FCC"/>
    <w:lvl w:ilvl="0" w:tplc="46AEFCC8">
      <w:start w:val="1"/>
      <w:numFmt w:val="bullet"/>
      <w:lvlText w:val="-"/>
      <w:lvlJc w:val="left"/>
      <w:pPr>
        <w:ind w:left="502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DBC2817"/>
    <w:multiLevelType w:val="hybridMultilevel"/>
    <w:tmpl w:val="50B0CB32"/>
    <w:lvl w:ilvl="0" w:tplc="F7563AA4">
      <w:start w:val="1"/>
      <w:numFmt w:val="bullet"/>
      <w:lvlText w:val=""/>
      <w:lvlJc w:val="left"/>
      <w:pPr>
        <w:ind w:left="792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1088A"/>
    <w:multiLevelType w:val="hybridMultilevel"/>
    <w:tmpl w:val="500E9514"/>
    <w:lvl w:ilvl="0" w:tplc="A5F050B4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3756C"/>
    <w:multiLevelType w:val="hybridMultilevel"/>
    <w:tmpl w:val="217AC7E4"/>
    <w:lvl w:ilvl="0" w:tplc="040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149011C0"/>
    <w:multiLevelType w:val="hybridMultilevel"/>
    <w:tmpl w:val="68A29A4A"/>
    <w:lvl w:ilvl="0" w:tplc="040C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strike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4B21345"/>
    <w:multiLevelType w:val="hybridMultilevel"/>
    <w:tmpl w:val="61546D34"/>
    <w:lvl w:ilvl="0" w:tplc="DA86E816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E1358"/>
    <w:multiLevelType w:val="hybridMultilevel"/>
    <w:tmpl w:val="7452CFAE"/>
    <w:lvl w:ilvl="0" w:tplc="040C0003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188C7677"/>
    <w:multiLevelType w:val="hybridMultilevel"/>
    <w:tmpl w:val="12C6741E"/>
    <w:lvl w:ilvl="0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4" w15:restartNumberingAfterBreak="0">
    <w:nsid w:val="1B1E0EE9"/>
    <w:multiLevelType w:val="hybridMultilevel"/>
    <w:tmpl w:val="7C962B12"/>
    <w:lvl w:ilvl="0" w:tplc="A2B2192A">
      <w:numFmt w:val="bullet"/>
      <w:lvlText w:val="-"/>
      <w:lvlJc w:val="left"/>
      <w:pPr>
        <w:ind w:left="552" w:hanging="360"/>
      </w:pPr>
      <w:rPr>
        <w:rFonts w:ascii="Simplified Arabic" w:eastAsia="Calibri" w:hAnsi="Simplified Arabic" w:cs="Simplified Arabic" w:hint="default"/>
        <w:strike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B65087"/>
    <w:multiLevelType w:val="hybridMultilevel"/>
    <w:tmpl w:val="8C0627A0"/>
    <w:lvl w:ilvl="0" w:tplc="5B4CE3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3153D"/>
    <w:multiLevelType w:val="hybridMultilevel"/>
    <w:tmpl w:val="02C6C5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4008C"/>
    <w:multiLevelType w:val="hybridMultilevel"/>
    <w:tmpl w:val="9FFC1AF4"/>
    <w:lvl w:ilvl="0" w:tplc="588EB1BA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404F5B"/>
    <w:multiLevelType w:val="hybridMultilevel"/>
    <w:tmpl w:val="855A50C6"/>
    <w:lvl w:ilvl="0" w:tplc="46AEFCC8">
      <w:start w:val="1"/>
      <w:numFmt w:val="bullet"/>
      <w:lvlText w:val="-"/>
      <w:lvlJc w:val="left"/>
      <w:pPr>
        <w:ind w:left="753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21573BAD"/>
    <w:multiLevelType w:val="hybridMultilevel"/>
    <w:tmpl w:val="56D6DDB0"/>
    <w:lvl w:ilvl="0" w:tplc="F7563AA4">
      <w:start w:val="1"/>
      <w:numFmt w:val="bullet"/>
      <w:lvlText w:val=""/>
      <w:lvlJc w:val="left"/>
      <w:pPr>
        <w:ind w:left="92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0D6842"/>
    <w:multiLevelType w:val="hybridMultilevel"/>
    <w:tmpl w:val="E21AAA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75FC3"/>
    <w:multiLevelType w:val="singleLevel"/>
    <w:tmpl w:val="EA58E3BA"/>
    <w:lvl w:ilvl="0"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32"/>
      </w:rPr>
    </w:lvl>
  </w:abstractNum>
  <w:abstractNum w:abstractNumId="22" w15:restartNumberingAfterBreak="0">
    <w:nsid w:val="25561926"/>
    <w:multiLevelType w:val="hybridMultilevel"/>
    <w:tmpl w:val="78E2046A"/>
    <w:lvl w:ilvl="0" w:tplc="04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261E7CE5"/>
    <w:multiLevelType w:val="hybridMultilevel"/>
    <w:tmpl w:val="EBFE2FE0"/>
    <w:lvl w:ilvl="0" w:tplc="E9FAC0B4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trike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269D066C"/>
    <w:multiLevelType w:val="hybridMultilevel"/>
    <w:tmpl w:val="1526963C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F3EA8"/>
    <w:multiLevelType w:val="hybridMultilevel"/>
    <w:tmpl w:val="8D70877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8617D6"/>
    <w:multiLevelType w:val="hybridMultilevel"/>
    <w:tmpl w:val="D1AE9966"/>
    <w:lvl w:ilvl="0" w:tplc="89B214B6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30141A72"/>
    <w:multiLevelType w:val="hybridMultilevel"/>
    <w:tmpl w:val="7EB41FF4"/>
    <w:lvl w:ilvl="0" w:tplc="040C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319E4279"/>
    <w:multiLevelType w:val="hybridMultilevel"/>
    <w:tmpl w:val="DA741EBE"/>
    <w:lvl w:ilvl="0" w:tplc="040C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325E0330"/>
    <w:multiLevelType w:val="hybridMultilevel"/>
    <w:tmpl w:val="E78C9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9F47CA"/>
    <w:multiLevelType w:val="hybridMultilevel"/>
    <w:tmpl w:val="089A4D58"/>
    <w:lvl w:ilvl="0" w:tplc="B80069D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4D39D3"/>
    <w:multiLevelType w:val="hybridMultilevel"/>
    <w:tmpl w:val="C9CAC832"/>
    <w:lvl w:ilvl="0" w:tplc="AA528A74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8F7D73"/>
    <w:multiLevelType w:val="hybridMultilevel"/>
    <w:tmpl w:val="75FCA558"/>
    <w:lvl w:ilvl="0" w:tplc="040C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3" w15:restartNumberingAfterBreak="0">
    <w:nsid w:val="3DB34721"/>
    <w:multiLevelType w:val="hybridMultilevel"/>
    <w:tmpl w:val="2004A930"/>
    <w:lvl w:ilvl="0" w:tplc="986A891E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E93A2D"/>
    <w:multiLevelType w:val="hybridMultilevel"/>
    <w:tmpl w:val="318AC5D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0DF6541"/>
    <w:multiLevelType w:val="hybridMultilevel"/>
    <w:tmpl w:val="3CB422BA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C3CC7"/>
    <w:multiLevelType w:val="hybridMultilevel"/>
    <w:tmpl w:val="8F588ABE"/>
    <w:lvl w:ilvl="0" w:tplc="2564E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3200DD"/>
    <w:multiLevelType w:val="hybridMultilevel"/>
    <w:tmpl w:val="740A3744"/>
    <w:lvl w:ilvl="0" w:tplc="A9383A2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456A3B32"/>
    <w:multiLevelType w:val="hybridMultilevel"/>
    <w:tmpl w:val="6730FF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980245"/>
    <w:multiLevelType w:val="hybridMultilevel"/>
    <w:tmpl w:val="F2CAAE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SA"/>
      </w:rPr>
    </w:lvl>
    <w:lvl w:ilvl="1" w:tplc="79E24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/>
        <w:sz w:val="36"/>
        <w:lang w:bidi="ar-SA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DD4773"/>
    <w:multiLevelType w:val="hybridMultilevel"/>
    <w:tmpl w:val="B24CA106"/>
    <w:lvl w:ilvl="0" w:tplc="F7563AA4">
      <w:start w:val="1"/>
      <w:numFmt w:val="bullet"/>
      <w:lvlText w:val=""/>
      <w:lvlJc w:val="left"/>
      <w:pPr>
        <w:ind w:left="118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1" w15:restartNumberingAfterBreak="0">
    <w:nsid w:val="4D4F064B"/>
    <w:multiLevelType w:val="multilevel"/>
    <w:tmpl w:val="9CF4BB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2" w15:restartNumberingAfterBreak="0">
    <w:nsid w:val="4E141B09"/>
    <w:multiLevelType w:val="hybridMultilevel"/>
    <w:tmpl w:val="21A4F776"/>
    <w:lvl w:ilvl="0" w:tplc="20B077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E5717D"/>
    <w:multiLevelType w:val="hybridMultilevel"/>
    <w:tmpl w:val="8AC8BED6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EA2F9C"/>
    <w:multiLevelType w:val="hybridMultilevel"/>
    <w:tmpl w:val="B1024C34"/>
    <w:lvl w:ilvl="0" w:tplc="57B2B8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2FE24C1"/>
    <w:multiLevelType w:val="hybridMultilevel"/>
    <w:tmpl w:val="2E02603C"/>
    <w:lvl w:ilvl="0" w:tplc="389ABE2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51081D"/>
    <w:multiLevelType w:val="hybridMultilevel"/>
    <w:tmpl w:val="C4A0AA02"/>
    <w:lvl w:ilvl="0" w:tplc="040C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47" w15:restartNumberingAfterBreak="0">
    <w:nsid w:val="54964BEC"/>
    <w:multiLevelType w:val="hybridMultilevel"/>
    <w:tmpl w:val="E940FF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01390A"/>
    <w:multiLevelType w:val="hybridMultilevel"/>
    <w:tmpl w:val="997EF3AA"/>
    <w:lvl w:ilvl="0" w:tplc="040C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9" w15:restartNumberingAfterBreak="0">
    <w:nsid w:val="5765105D"/>
    <w:multiLevelType w:val="hybridMultilevel"/>
    <w:tmpl w:val="27D46C72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1722C8"/>
    <w:multiLevelType w:val="hybridMultilevel"/>
    <w:tmpl w:val="C29C61D4"/>
    <w:lvl w:ilvl="0" w:tplc="040C0009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233AC2"/>
    <w:multiLevelType w:val="hybridMultilevel"/>
    <w:tmpl w:val="AA5045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2D29CE"/>
    <w:multiLevelType w:val="hybridMultilevel"/>
    <w:tmpl w:val="12F6C794"/>
    <w:lvl w:ilvl="0" w:tplc="69E049FE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5A8D2EFA"/>
    <w:multiLevelType w:val="hybridMultilevel"/>
    <w:tmpl w:val="14F42BFA"/>
    <w:lvl w:ilvl="0" w:tplc="040C0009">
      <w:start w:val="1"/>
      <w:numFmt w:val="bullet"/>
      <w:lvlText w:val=""/>
      <w:lvlJc w:val="left"/>
      <w:pPr>
        <w:ind w:left="9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54" w15:restartNumberingAfterBreak="0">
    <w:nsid w:val="5ABE6486"/>
    <w:multiLevelType w:val="hybridMultilevel"/>
    <w:tmpl w:val="1FBCCA86"/>
    <w:lvl w:ilvl="0" w:tplc="121E8DE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5" w15:restartNumberingAfterBreak="0">
    <w:nsid w:val="5AF11BDF"/>
    <w:multiLevelType w:val="hybridMultilevel"/>
    <w:tmpl w:val="D89C889C"/>
    <w:lvl w:ilvl="0" w:tplc="040C0009">
      <w:start w:val="1"/>
      <w:numFmt w:val="bullet"/>
      <w:lvlText w:val="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6" w15:restartNumberingAfterBreak="0">
    <w:nsid w:val="5C666F86"/>
    <w:multiLevelType w:val="hybridMultilevel"/>
    <w:tmpl w:val="B2AC242C"/>
    <w:lvl w:ilvl="0" w:tplc="E61411A8">
      <w:start w:val="1"/>
      <w:numFmt w:val="decimal"/>
      <w:lvlText w:val="%1-"/>
      <w:lvlJc w:val="left"/>
      <w:pPr>
        <w:ind w:left="6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7" w15:restartNumberingAfterBreak="0">
    <w:nsid w:val="5D112EDD"/>
    <w:multiLevelType w:val="hybridMultilevel"/>
    <w:tmpl w:val="0346D97C"/>
    <w:lvl w:ilvl="0" w:tplc="D68675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7F16D1"/>
    <w:multiLevelType w:val="hybridMultilevel"/>
    <w:tmpl w:val="47E20C02"/>
    <w:lvl w:ilvl="0" w:tplc="040C0009">
      <w:start w:val="1"/>
      <w:numFmt w:val="bullet"/>
      <w:lvlText w:val="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9" w15:restartNumberingAfterBreak="0">
    <w:nsid w:val="5DDF7EB9"/>
    <w:multiLevelType w:val="hybridMultilevel"/>
    <w:tmpl w:val="536E1892"/>
    <w:lvl w:ilvl="0" w:tplc="FEE414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1EF49FA"/>
    <w:multiLevelType w:val="hybridMultilevel"/>
    <w:tmpl w:val="19400CFC"/>
    <w:lvl w:ilvl="0" w:tplc="79900D26">
      <w:start w:val="1"/>
      <w:numFmt w:val="decimal"/>
      <w:lvlText w:val="%1-"/>
      <w:lvlJc w:val="left"/>
      <w:pPr>
        <w:ind w:left="735" w:hanging="37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7837D0"/>
    <w:multiLevelType w:val="hybridMultilevel"/>
    <w:tmpl w:val="EAC4E706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363DFD"/>
    <w:multiLevelType w:val="hybridMultilevel"/>
    <w:tmpl w:val="986CD2EC"/>
    <w:lvl w:ilvl="0" w:tplc="7390D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3A35E1"/>
    <w:multiLevelType w:val="hybridMultilevel"/>
    <w:tmpl w:val="29527442"/>
    <w:lvl w:ilvl="0" w:tplc="46AEFCC8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CC7ED9"/>
    <w:multiLevelType w:val="hybridMultilevel"/>
    <w:tmpl w:val="C7E406B2"/>
    <w:lvl w:ilvl="0" w:tplc="040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5" w15:restartNumberingAfterBreak="0">
    <w:nsid w:val="6B64329A"/>
    <w:multiLevelType w:val="multilevel"/>
    <w:tmpl w:val="EABCBDE8"/>
    <w:lvl w:ilvl="0">
      <w:start w:val="1"/>
      <w:numFmt w:val="decimal"/>
      <w:lvlText w:val="%1-"/>
      <w:lvlJc w:val="left"/>
      <w:pPr>
        <w:ind w:left="1274" w:hanging="9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20" w:hanging="3240"/>
      </w:pPr>
      <w:rPr>
        <w:rFonts w:hint="default"/>
      </w:rPr>
    </w:lvl>
  </w:abstractNum>
  <w:abstractNum w:abstractNumId="66" w15:restartNumberingAfterBreak="0">
    <w:nsid w:val="6BA31A91"/>
    <w:multiLevelType w:val="hybridMultilevel"/>
    <w:tmpl w:val="E40070E6"/>
    <w:lvl w:ilvl="0" w:tplc="040C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7" w15:restartNumberingAfterBreak="0">
    <w:nsid w:val="6D88498C"/>
    <w:multiLevelType w:val="hybridMultilevel"/>
    <w:tmpl w:val="12B4EED6"/>
    <w:lvl w:ilvl="0" w:tplc="08DC25B2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  <w:strike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07D414F"/>
    <w:multiLevelType w:val="hybridMultilevel"/>
    <w:tmpl w:val="37F05380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966976"/>
    <w:multiLevelType w:val="hybridMultilevel"/>
    <w:tmpl w:val="5E3A4C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A9582A"/>
    <w:multiLevelType w:val="hybridMultilevel"/>
    <w:tmpl w:val="477A8ECC"/>
    <w:lvl w:ilvl="0" w:tplc="C152F3DA">
      <w:start w:val="1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hint="default"/>
        <w:sz w:val="32"/>
        <w:lang w:bidi="ar-SA"/>
      </w:rPr>
    </w:lvl>
    <w:lvl w:ilvl="1" w:tplc="040C0005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71" w15:restartNumberingAfterBreak="0">
    <w:nsid w:val="713962FF"/>
    <w:multiLevelType w:val="hybridMultilevel"/>
    <w:tmpl w:val="33384FE6"/>
    <w:lvl w:ilvl="0" w:tplc="D68675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845F4"/>
    <w:multiLevelType w:val="hybridMultilevel"/>
    <w:tmpl w:val="A4D4D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2D063FD"/>
    <w:multiLevelType w:val="hybridMultilevel"/>
    <w:tmpl w:val="2C5AD444"/>
    <w:lvl w:ilvl="0" w:tplc="08F058C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4" w15:restartNumberingAfterBreak="0">
    <w:nsid w:val="7350276D"/>
    <w:multiLevelType w:val="hybridMultilevel"/>
    <w:tmpl w:val="555078DC"/>
    <w:lvl w:ilvl="0" w:tplc="986A891E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EE3116"/>
    <w:multiLevelType w:val="hybridMultilevel"/>
    <w:tmpl w:val="A156D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017FCA"/>
    <w:multiLevelType w:val="hybridMultilevel"/>
    <w:tmpl w:val="75AE3610"/>
    <w:lvl w:ilvl="0" w:tplc="46AEFCC8">
      <w:start w:val="1"/>
      <w:numFmt w:val="bullet"/>
      <w:lvlText w:val="-"/>
      <w:lvlJc w:val="left"/>
      <w:pPr>
        <w:ind w:left="753" w:hanging="360"/>
      </w:pPr>
      <w:rPr>
        <w:rFonts w:ascii="Arabic Transparent" w:eastAsia="Times New Roman" w:hAnsi="Arabic Transparent" w:cs="Arabic Transparent" w:hint="default"/>
        <w:strike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7" w15:restartNumberingAfterBreak="0">
    <w:nsid w:val="7A5F59AC"/>
    <w:multiLevelType w:val="hybridMultilevel"/>
    <w:tmpl w:val="E1C4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666793"/>
    <w:multiLevelType w:val="hybridMultilevel"/>
    <w:tmpl w:val="91EEFFB6"/>
    <w:lvl w:ilvl="0" w:tplc="9D9A832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AA26EC2"/>
    <w:multiLevelType w:val="hybridMultilevel"/>
    <w:tmpl w:val="1FDC95AE"/>
    <w:lvl w:ilvl="0" w:tplc="CC2A13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ADB65CE"/>
    <w:multiLevelType w:val="hybridMultilevel"/>
    <w:tmpl w:val="9BB05A4E"/>
    <w:lvl w:ilvl="0" w:tplc="986A891E">
      <w:start w:val="1"/>
      <w:numFmt w:val="bullet"/>
      <w:lvlText w:val="–"/>
      <w:lvlJc w:val="left"/>
      <w:pPr>
        <w:ind w:left="895" w:hanging="360"/>
      </w:pPr>
      <w:rPr>
        <w:rFonts w:ascii="Sylfae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B0F4F2D"/>
    <w:multiLevelType w:val="hybridMultilevel"/>
    <w:tmpl w:val="1E82CA48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D021C4B"/>
    <w:multiLevelType w:val="hybridMultilevel"/>
    <w:tmpl w:val="24866B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E6F4736"/>
    <w:multiLevelType w:val="hybridMultilevel"/>
    <w:tmpl w:val="CF86C600"/>
    <w:lvl w:ilvl="0" w:tplc="69E049FE">
      <w:start w:val="1"/>
      <w:numFmt w:val="bullet"/>
      <w:lvlText w:val=""/>
      <w:lvlJc w:val="left"/>
      <w:pPr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5"/>
  </w:num>
  <w:num w:numId="3">
    <w:abstractNumId w:val="52"/>
  </w:num>
  <w:num w:numId="4">
    <w:abstractNumId w:val="1"/>
  </w:num>
  <w:num w:numId="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3"/>
  </w:num>
  <w:num w:numId="8">
    <w:abstractNumId w:val="19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4"/>
  </w:num>
  <w:num w:numId="11">
    <w:abstractNumId w:val="39"/>
  </w:num>
  <w:num w:numId="12">
    <w:abstractNumId w:val="26"/>
  </w:num>
  <w:num w:numId="13">
    <w:abstractNumId w:val="34"/>
  </w:num>
  <w:num w:numId="14">
    <w:abstractNumId w:val="75"/>
  </w:num>
  <w:num w:numId="15">
    <w:abstractNumId w:val="72"/>
  </w:num>
  <w:num w:numId="16">
    <w:abstractNumId w:val="40"/>
  </w:num>
  <w:num w:numId="17">
    <w:abstractNumId w:val="79"/>
  </w:num>
  <w:num w:numId="18">
    <w:abstractNumId w:val="66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</w:num>
  <w:num w:numId="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</w:num>
  <w:num w:numId="25">
    <w:abstractNumId w:val="4"/>
  </w:num>
  <w:num w:numId="26">
    <w:abstractNumId w:val="74"/>
  </w:num>
  <w:num w:numId="27">
    <w:abstractNumId w:val="54"/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0"/>
  </w:num>
  <w:num w:numId="31">
    <w:abstractNumId w:val="70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</w:num>
  <w:num w:numId="35">
    <w:abstractNumId w:val="29"/>
  </w:num>
  <w:num w:numId="36">
    <w:abstractNumId w:val="43"/>
  </w:num>
  <w:num w:numId="37">
    <w:abstractNumId w:val="45"/>
  </w:num>
  <w:num w:numId="3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</w:num>
  <w:num w:numId="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9"/>
  </w:num>
  <w:num w:numId="50">
    <w:abstractNumId w:val="21"/>
  </w:num>
  <w:num w:numId="51">
    <w:abstractNumId w:val="15"/>
  </w:num>
  <w:num w:numId="52">
    <w:abstractNumId w:val="12"/>
  </w:num>
  <w:num w:numId="53">
    <w:abstractNumId w:val="22"/>
  </w:num>
  <w:num w:numId="54">
    <w:abstractNumId w:val="27"/>
  </w:num>
  <w:num w:numId="55">
    <w:abstractNumId w:val="55"/>
  </w:num>
  <w:num w:numId="56">
    <w:abstractNumId w:val="30"/>
  </w:num>
  <w:num w:numId="57">
    <w:abstractNumId w:val="51"/>
  </w:num>
  <w:num w:numId="58">
    <w:abstractNumId w:val="58"/>
  </w:num>
  <w:num w:numId="59">
    <w:abstractNumId w:val="25"/>
  </w:num>
  <w:num w:numId="60">
    <w:abstractNumId w:val="36"/>
  </w:num>
  <w:num w:numId="61">
    <w:abstractNumId w:val="77"/>
  </w:num>
  <w:num w:numId="62">
    <w:abstractNumId w:val="8"/>
  </w:num>
  <w:num w:numId="63">
    <w:abstractNumId w:val="80"/>
  </w:num>
  <w:num w:numId="64">
    <w:abstractNumId w:val="3"/>
  </w:num>
  <w:num w:numId="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1"/>
  </w:num>
  <w:num w:numId="68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7"/>
  </w:num>
  <w:num w:numId="72">
    <w:abstractNumId w:val="0"/>
  </w:num>
  <w:num w:numId="73">
    <w:abstractNumId w:val="37"/>
  </w:num>
  <w:num w:numId="74">
    <w:abstractNumId w:val="68"/>
  </w:num>
  <w:num w:numId="75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8"/>
  </w:num>
  <w:num w:numId="77">
    <w:abstractNumId w:val="42"/>
  </w:num>
  <w:num w:numId="78">
    <w:abstractNumId w:val="9"/>
  </w:num>
  <w:num w:numId="79">
    <w:abstractNumId w:val="47"/>
  </w:num>
  <w:num w:numId="80">
    <w:abstractNumId w:val="61"/>
  </w:num>
  <w:num w:numId="81">
    <w:abstractNumId w:val="24"/>
  </w:num>
  <w:num w:numId="82">
    <w:abstractNumId w:val="62"/>
  </w:num>
  <w:num w:numId="83">
    <w:abstractNumId w:val="41"/>
  </w:num>
  <w:num w:numId="84">
    <w:abstractNumId w:val="46"/>
  </w:num>
  <w:num w:numId="85">
    <w:abstractNumId w:val="83"/>
  </w:num>
  <w:num w:numId="86">
    <w:abstractNumId w:val="32"/>
  </w:num>
  <w:num w:numId="87">
    <w:abstractNumId w:val="48"/>
  </w:num>
  <w:num w:numId="88">
    <w:abstractNumId w:val="4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EB9"/>
    <w:rsid w:val="00003A52"/>
    <w:rsid w:val="00011604"/>
    <w:rsid w:val="000142DF"/>
    <w:rsid w:val="000204A0"/>
    <w:rsid w:val="00020EA9"/>
    <w:rsid w:val="0002427C"/>
    <w:rsid w:val="0002498D"/>
    <w:rsid w:val="000265CC"/>
    <w:rsid w:val="000266D8"/>
    <w:rsid w:val="00035EBA"/>
    <w:rsid w:val="0003667E"/>
    <w:rsid w:val="00036F8D"/>
    <w:rsid w:val="00041455"/>
    <w:rsid w:val="00042174"/>
    <w:rsid w:val="000454B6"/>
    <w:rsid w:val="0005212C"/>
    <w:rsid w:val="000556FA"/>
    <w:rsid w:val="0005765C"/>
    <w:rsid w:val="000605BC"/>
    <w:rsid w:val="00061BCC"/>
    <w:rsid w:val="00061FF4"/>
    <w:rsid w:val="000633F6"/>
    <w:rsid w:val="000664EF"/>
    <w:rsid w:val="00067D39"/>
    <w:rsid w:val="000774AC"/>
    <w:rsid w:val="000779FB"/>
    <w:rsid w:val="00080C2A"/>
    <w:rsid w:val="000871AC"/>
    <w:rsid w:val="0008798F"/>
    <w:rsid w:val="00092825"/>
    <w:rsid w:val="0009335E"/>
    <w:rsid w:val="00093BD6"/>
    <w:rsid w:val="000945A2"/>
    <w:rsid w:val="00095867"/>
    <w:rsid w:val="00095AC5"/>
    <w:rsid w:val="0009703B"/>
    <w:rsid w:val="00097264"/>
    <w:rsid w:val="000A0465"/>
    <w:rsid w:val="000A2840"/>
    <w:rsid w:val="000A4198"/>
    <w:rsid w:val="000A4A46"/>
    <w:rsid w:val="000A59CD"/>
    <w:rsid w:val="000A5A57"/>
    <w:rsid w:val="000B0E7C"/>
    <w:rsid w:val="000B1663"/>
    <w:rsid w:val="000B2C05"/>
    <w:rsid w:val="000B379C"/>
    <w:rsid w:val="000B74BB"/>
    <w:rsid w:val="000C04F8"/>
    <w:rsid w:val="000C0D85"/>
    <w:rsid w:val="000C38EC"/>
    <w:rsid w:val="000C39DD"/>
    <w:rsid w:val="000C5CDA"/>
    <w:rsid w:val="000C71A7"/>
    <w:rsid w:val="000D22E6"/>
    <w:rsid w:val="000D3075"/>
    <w:rsid w:val="000D648B"/>
    <w:rsid w:val="000D7153"/>
    <w:rsid w:val="000E1B57"/>
    <w:rsid w:val="000E1F8F"/>
    <w:rsid w:val="000E5307"/>
    <w:rsid w:val="000E6305"/>
    <w:rsid w:val="000E6514"/>
    <w:rsid w:val="000E77AF"/>
    <w:rsid w:val="000F038A"/>
    <w:rsid w:val="000F0943"/>
    <w:rsid w:val="000F6427"/>
    <w:rsid w:val="000F6F8F"/>
    <w:rsid w:val="001017BB"/>
    <w:rsid w:val="00101CFF"/>
    <w:rsid w:val="00101E5F"/>
    <w:rsid w:val="00104020"/>
    <w:rsid w:val="001168EA"/>
    <w:rsid w:val="00120AC1"/>
    <w:rsid w:val="001238DB"/>
    <w:rsid w:val="00124FA2"/>
    <w:rsid w:val="00125366"/>
    <w:rsid w:val="00126299"/>
    <w:rsid w:val="00126F74"/>
    <w:rsid w:val="00131B9B"/>
    <w:rsid w:val="0013447F"/>
    <w:rsid w:val="00135419"/>
    <w:rsid w:val="00135DBD"/>
    <w:rsid w:val="00135E6B"/>
    <w:rsid w:val="001367A8"/>
    <w:rsid w:val="00137E2B"/>
    <w:rsid w:val="0014008D"/>
    <w:rsid w:val="00145F17"/>
    <w:rsid w:val="0015004A"/>
    <w:rsid w:val="00150578"/>
    <w:rsid w:val="0015288D"/>
    <w:rsid w:val="00153977"/>
    <w:rsid w:val="00153CED"/>
    <w:rsid w:val="0015729D"/>
    <w:rsid w:val="00157F02"/>
    <w:rsid w:val="00160451"/>
    <w:rsid w:val="0016210D"/>
    <w:rsid w:val="001650AA"/>
    <w:rsid w:val="0016787A"/>
    <w:rsid w:val="00170F4C"/>
    <w:rsid w:val="00171132"/>
    <w:rsid w:val="00177F22"/>
    <w:rsid w:val="00182150"/>
    <w:rsid w:val="0018598E"/>
    <w:rsid w:val="001876F2"/>
    <w:rsid w:val="0019014B"/>
    <w:rsid w:val="00190A0D"/>
    <w:rsid w:val="00192E16"/>
    <w:rsid w:val="00193A85"/>
    <w:rsid w:val="0019492E"/>
    <w:rsid w:val="001949E0"/>
    <w:rsid w:val="001962F2"/>
    <w:rsid w:val="001963D1"/>
    <w:rsid w:val="00196594"/>
    <w:rsid w:val="001975B9"/>
    <w:rsid w:val="001A0A30"/>
    <w:rsid w:val="001A0BA6"/>
    <w:rsid w:val="001A0EF4"/>
    <w:rsid w:val="001A1819"/>
    <w:rsid w:val="001A43D5"/>
    <w:rsid w:val="001A5D0D"/>
    <w:rsid w:val="001A7794"/>
    <w:rsid w:val="001B044F"/>
    <w:rsid w:val="001C01FE"/>
    <w:rsid w:val="001C5730"/>
    <w:rsid w:val="001C67A8"/>
    <w:rsid w:val="001C74F3"/>
    <w:rsid w:val="001D176B"/>
    <w:rsid w:val="001D1799"/>
    <w:rsid w:val="001D1D30"/>
    <w:rsid w:val="001D5FAF"/>
    <w:rsid w:val="001D5FF0"/>
    <w:rsid w:val="001D78CF"/>
    <w:rsid w:val="001D7A52"/>
    <w:rsid w:val="001E114F"/>
    <w:rsid w:val="001E13F0"/>
    <w:rsid w:val="001F09B6"/>
    <w:rsid w:val="001F1C09"/>
    <w:rsid w:val="001F2A06"/>
    <w:rsid w:val="001F4920"/>
    <w:rsid w:val="001F4BE4"/>
    <w:rsid w:val="001F530A"/>
    <w:rsid w:val="00200311"/>
    <w:rsid w:val="002031DD"/>
    <w:rsid w:val="00203E29"/>
    <w:rsid w:val="002051BF"/>
    <w:rsid w:val="0020572E"/>
    <w:rsid w:val="00214894"/>
    <w:rsid w:val="00216CFC"/>
    <w:rsid w:val="00216FC9"/>
    <w:rsid w:val="00221553"/>
    <w:rsid w:val="00223E6D"/>
    <w:rsid w:val="0023404F"/>
    <w:rsid w:val="00234632"/>
    <w:rsid w:val="0023553D"/>
    <w:rsid w:val="00235B05"/>
    <w:rsid w:val="00235C79"/>
    <w:rsid w:val="002423B5"/>
    <w:rsid w:val="002440AD"/>
    <w:rsid w:val="0024521D"/>
    <w:rsid w:val="0024581F"/>
    <w:rsid w:val="00245DB4"/>
    <w:rsid w:val="0024627F"/>
    <w:rsid w:val="00250171"/>
    <w:rsid w:val="00250228"/>
    <w:rsid w:val="002507D3"/>
    <w:rsid w:val="00252464"/>
    <w:rsid w:val="00252863"/>
    <w:rsid w:val="00252F8D"/>
    <w:rsid w:val="002538B6"/>
    <w:rsid w:val="00260B10"/>
    <w:rsid w:val="00260E69"/>
    <w:rsid w:val="00262E0D"/>
    <w:rsid w:val="002653EB"/>
    <w:rsid w:val="00266442"/>
    <w:rsid w:val="002673C0"/>
    <w:rsid w:val="002712C8"/>
    <w:rsid w:val="00272EB9"/>
    <w:rsid w:val="0027346A"/>
    <w:rsid w:val="00273E2A"/>
    <w:rsid w:val="0028190C"/>
    <w:rsid w:val="0028358C"/>
    <w:rsid w:val="00283AFF"/>
    <w:rsid w:val="002842BE"/>
    <w:rsid w:val="002879D2"/>
    <w:rsid w:val="00290615"/>
    <w:rsid w:val="00290A63"/>
    <w:rsid w:val="00290DF7"/>
    <w:rsid w:val="00291235"/>
    <w:rsid w:val="00292881"/>
    <w:rsid w:val="002934AF"/>
    <w:rsid w:val="00293EE2"/>
    <w:rsid w:val="0029461A"/>
    <w:rsid w:val="002A0F11"/>
    <w:rsid w:val="002A1268"/>
    <w:rsid w:val="002A2C0A"/>
    <w:rsid w:val="002A7254"/>
    <w:rsid w:val="002B1454"/>
    <w:rsid w:val="002B2775"/>
    <w:rsid w:val="002B2B0D"/>
    <w:rsid w:val="002B2BF0"/>
    <w:rsid w:val="002B3E03"/>
    <w:rsid w:val="002B4ACE"/>
    <w:rsid w:val="002B6519"/>
    <w:rsid w:val="002C40C7"/>
    <w:rsid w:val="002C6955"/>
    <w:rsid w:val="002C773C"/>
    <w:rsid w:val="002D166F"/>
    <w:rsid w:val="002D2F3E"/>
    <w:rsid w:val="002E0C2F"/>
    <w:rsid w:val="002E1693"/>
    <w:rsid w:val="002E196E"/>
    <w:rsid w:val="002E47B0"/>
    <w:rsid w:val="002E7CCF"/>
    <w:rsid w:val="002E7FFD"/>
    <w:rsid w:val="002F0054"/>
    <w:rsid w:val="002F0481"/>
    <w:rsid w:val="002F1508"/>
    <w:rsid w:val="002F2D93"/>
    <w:rsid w:val="002F4C80"/>
    <w:rsid w:val="002F668B"/>
    <w:rsid w:val="002F6D0D"/>
    <w:rsid w:val="00301B60"/>
    <w:rsid w:val="0030272F"/>
    <w:rsid w:val="00304998"/>
    <w:rsid w:val="0030584B"/>
    <w:rsid w:val="00311AFB"/>
    <w:rsid w:val="00313279"/>
    <w:rsid w:val="003137F1"/>
    <w:rsid w:val="003145C1"/>
    <w:rsid w:val="00315B2B"/>
    <w:rsid w:val="00316D98"/>
    <w:rsid w:val="00317BCF"/>
    <w:rsid w:val="003232F9"/>
    <w:rsid w:val="00323B49"/>
    <w:rsid w:val="00324CAB"/>
    <w:rsid w:val="0032560F"/>
    <w:rsid w:val="003305A8"/>
    <w:rsid w:val="003317AE"/>
    <w:rsid w:val="00331810"/>
    <w:rsid w:val="003328B0"/>
    <w:rsid w:val="00333767"/>
    <w:rsid w:val="00341678"/>
    <w:rsid w:val="003440CA"/>
    <w:rsid w:val="00346370"/>
    <w:rsid w:val="003478D1"/>
    <w:rsid w:val="0035053F"/>
    <w:rsid w:val="0035279A"/>
    <w:rsid w:val="0035332B"/>
    <w:rsid w:val="00353339"/>
    <w:rsid w:val="00363593"/>
    <w:rsid w:val="003645DC"/>
    <w:rsid w:val="00374B4C"/>
    <w:rsid w:val="00376012"/>
    <w:rsid w:val="0038165F"/>
    <w:rsid w:val="00381EC6"/>
    <w:rsid w:val="00382BAD"/>
    <w:rsid w:val="003834EB"/>
    <w:rsid w:val="003856EE"/>
    <w:rsid w:val="00386939"/>
    <w:rsid w:val="00387ADD"/>
    <w:rsid w:val="00392596"/>
    <w:rsid w:val="00394BD2"/>
    <w:rsid w:val="003961CA"/>
    <w:rsid w:val="003A25AB"/>
    <w:rsid w:val="003B29D1"/>
    <w:rsid w:val="003B7031"/>
    <w:rsid w:val="003C13AC"/>
    <w:rsid w:val="003C3035"/>
    <w:rsid w:val="003C3E3F"/>
    <w:rsid w:val="003D33A9"/>
    <w:rsid w:val="003D67AB"/>
    <w:rsid w:val="003E021E"/>
    <w:rsid w:val="003E0F15"/>
    <w:rsid w:val="003E1479"/>
    <w:rsid w:val="003E3439"/>
    <w:rsid w:val="003E3DCD"/>
    <w:rsid w:val="003E40B6"/>
    <w:rsid w:val="003F0587"/>
    <w:rsid w:val="003F17CA"/>
    <w:rsid w:val="003F3A35"/>
    <w:rsid w:val="003F4B75"/>
    <w:rsid w:val="003F575D"/>
    <w:rsid w:val="003F57D5"/>
    <w:rsid w:val="00402D12"/>
    <w:rsid w:val="0040462B"/>
    <w:rsid w:val="00411799"/>
    <w:rsid w:val="00411AEF"/>
    <w:rsid w:val="00413153"/>
    <w:rsid w:val="004145B8"/>
    <w:rsid w:val="004175CE"/>
    <w:rsid w:val="00425667"/>
    <w:rsid w:val="0042778E"/>
    <w:rsid w:val="00430D9D"/>
    <w:rsid w:val="00433AE4"/>
    <w:rsid w:val="00434926"/>
    <w:rsid w:val="00434B01"/>
    <w:rsid w:val="00436699"/>
    <w:rsid w:val="004401DC"/>
    <w:rsid w:val="00440B5B"/>
    <w:rsid w:val="004417AF"/>
    <w:rsid w:val="00442C4B"/>
    <w:rsid w:val="004457BD"/>
    <w:rsid w:val="00447677"/>
    <w:rsid w:val="00450D29"/>
    <w:rsid w:val="00461619"/>
    <w:rsid w:val="00462D22"/>
    <w:rsid w:val="00464807"/>
    <w:rsid w:val="00470593"/>
    <w:rsid w:val="004731EE"/>
    <w:rsid w:val="00475699"/>
    <w:rsid w:val="0047657F"/>
    <w:rsid w:val="00480197"/>
    <w:rsid w:val="00480A0D"/>
    <w:rsid w:val="00480B7F"/>
    <w:rsid w:val="004817B9"/>
    <w:rsid w:val="00482A6F"/>
    <w:rsid w:val="004842A1"/>
    <w:rsid w:val="00484CEB"/>
    <w:rsid w:val="00487663"/>
    <w:rsid w:val="00490AE0"/>
    <w:rsid w:val="00491836"/>
    <w:rsid w:val="00492CF0"/>
    <w:rsid w:val="00495B62"/>
    <w:rsid w:val="00497AE4"/>
    <w:rsid w:val="004A06B6"/>
    <w:rsid w:val="004A268A"/>
    <w:rsid w:val="004A278E"/>
    <w:rsid w:val="004A2873"/>
    <w:rsid w:val="004A4723"/>
    <w:rsid w:val="004A4B4D"/>
    <w:rsid w:val="004A7D5C"/>
    <w:rsid w:val="004B05C8"/>
    <w:rsid w:val="004B1134"/>
    <w:rsid w:val="004B1566"/>
    <w:rsid w:val="004B26EF"/>
    <w:rsid w:val="004B3E0D"/>
    <w:rsid w:val="004B52D8"/>
    <w:rsid w:val="004B7E72"/>
    <w:rsid w:val="004C09DB"/>
    <w:rsid w:val="004C6B8A"/>
    <w:rsid w:val="004C6FF6"/>
    <w:rsid w:val="004D0136"/>
    <w:rsid w:val="004D106D"/>
    <w:rsid w:val="004D18DD"/>
    <w:rsid w:val="004D4B25"/>
    <w:rsid w:val="004D5CAE"/>
    <w:rsid w:val="004D6109"/>
    <w:rsid w:val="004E0786"/>
    <w:rsid w:val="004E11C3"/>
    <w:rsid w:val="004E1D58"/>
    <w:rsid w:val="004E2031"/>
    <w:rsid w:val="004E3F9D"/>
    <w:rsid w:val="004E62D7"/>
    <w:rsid w:val="004F0A0A"/>
    <w:rsid w:val="004F0A13"/>
    <w:rsid w:val="004F1B3D"/>
    <w:rsid w:val="004F41D3"/>
    <w:rsid w:val="004F4200"/>
    <w:rsid w:val="005011B7"/>
    <w:rsid w:val="0050433E"/>
    <w:rsid w:val="0050755E"/>
    <w:rsid w:val="00507E25"/>
    <w:rsid w:val="005102AF"/>
    <w:rsid w:val="00514189"/>
    <w:rsid w:val="00515569"/>
    <w:rsid w:val="0051659F"/>
    <w:rsid w:val="00521101"/>
    <w:rsid w:val="0052130A"/>
    <w:rsid w:val="00527F92"/>
    <w:rsid w:val="00533B47"/>
    <w:rsid w:val="00536AB8"/>
    <w:rsid w:val="00541072"/>
    <w:rsid w:val="0054394C"/>
    <w:rsid w:val="005450A5"/>
    <w:rsid w:val="00545FC5"/>
    <w:rsid w:val="0054608A"/>
    <w:rsid w:val="00547F5B"/>
    <w:rsid w:val="005513E7"/>
    <w:rsid w:val="00552BCC"/>
    <w:rsid w:val="00554C15"/>
    <w:rsid w:val="00555EAE"/>
    <w:rsid w:val="00556F26"/>
    <w:rsid w:val="0056589A"/>
    <w:rsid w:val="00565C06"/>
    <w:rsid w:val="005665AA"/>
    <w:rsid w:val="005670A0"/>
    <w:rsid w:val="00567278"/>
    <w:rsid w:val="00567B7B"/>
    <w:rsid w:val="00574F4D"/>
    <w:rsid w:val="00577ECB"/>
    <w:rsid w:val="00577F9B"/>
    <w:rsid w:val="0058096E"/>
    <w:rsid w:val="00581208"/>
    <w:rsid w:val="00582F60"/>
    <w:rsid w:val="0058426F"/>
    <w:rsid w:val="00585378"/>
    <w:rsid w:val="00585D9B"/>
    <w:rsid w:val="00585FB7"/>
    <w:rsid w:val="00586EB9"/>
    <w:rsid w:val="00593FD4"/>
    <w:rsid w:val="0059717C"/>
    <w:rsid w:val="00597E21"/>
    <w:rsid w:val="005A5B29"/>
    <w:rsid w:val="005B2B6F"/>
    <w:rsid w:val="005B4856"/>
    <w:rsid w:val="005B4D99"/>
    <w:rsid w:val="005B4E91"/>
    <w:rsid w:val="005B538A"/>
    <w:rsid w:val="005B6355"/>
    <w:rsid w:val="005C0771"/>
    <w:rsid w:val="005C2EB2"/>
    <w:rsid w:val="005C49AD"/>
    <w:rsid w:val="005D181B"/>
    <w:rsid w:val="005D2021"/>
    <w:rsid w:val="005D317F"/>
    <w:rsid w:val="005D5611"/>
    <w:rsid w:val="005D73C9"/>
    <w:rsid w:val="005D7CEA"/>
    <w:rsid w:val="005E4BE5"/>
    <w:rsid w:val="005E630F"/>
    <w:rsid w:val="005E74E4"/>
    <w:rsid w:val="005F144F"/>
    <w:rsid w:val="005F238E"/>
    <w:rsid w:val="005F4E4B"/>
    <w:rsid w:val="005F6840"/>
    <w:rsid w:val="00601492"/>
    <w:rsid w:val="00605924"/>
    <w:rsid w:val="006100C0"/>
    <w:rsid w:val="006108C0"/>
    <w:rsid w:val="00614FE8"/>
    <w:rsid w:val="0061646E"/>
    <w:rsid w:val="006168B4"/>
    <w:rsid w:val="00617236"/>
    <w:rsid w:val="006205F9"/>
    <w:rsid w:val="00620C3D"/>
    <w:rsid w:val="00624768"/>
    <w:rsid w:val="00624958"/>
    <w:rsid w:val="006276B0"/>
    <w:rsid w:val="0063168B"/>
    <w:rsid w:val="00635177"/>
    <w:rsid w:val="006375A1"/>
    <w:rsid w:val="00642358"/>
    <w:rsid w:val="006510C5"/>
    <w:rsid w:val="006519B2"/>
    <w:rsid w:val="00651E26"/>
    <w:rsid w:val="00653916"/>
    <w:rsid w:val="00655596"/>
    <w:rsid w:val="0066071E"/>
    <w:rsid w:val="006611CE"/>
    <w:rsid w:val="0066324B"/>
    <w:rsid w:val="0066629D"/>
    <w:rsid w:val="00666E2D"/>
    <w:rsid w:val="00671CE0"/>
    <w:rsid w:val="00673EAF"/>
    <w:rsid w:val="00673FEB"/>
    <w:rsid w:val="00680458"/>
    <w:rsid w:val="00680A5E"/>
    <w:rsid w:val="00687D96"/>
    <w:rsid w:val="0069240F"/>
    <w:rsid w:val="00692483"/>
    <w:rsid w:val="006947DE"/>
    <w:rsid w:val="00694AF9"/>
    <w:rsid w:val="00694C84"/>
    <w:rsid w:val="00694E98"/>
    <w:rsid w:val="006962A9"/>
    <w:rsid w:val="006A1153"/>
    <w:rsid w:val="006A3597"/>
    <w:rsid w:val="006A40C5"/>
    <w:rsid w:val="006A5E0E"/>
    <w:rsid w:val="006A5E1F"/>
    <w:rsid w:val="006A61C3"/>
    <w:rsid w:val="006B007F"/>
    <w:rsid w:val="006B03E6"/>
    <w:rsid w:val="006B0582"/>
    <w:rsid w:val="006B1920"/>
    <w:rsid w:val="006B3AEE"/>
    <w:rsid w:val="006B5F03"/>
    <w:rsid w:val="006B7FFC"/>
    <w:rsid w:val="006C0BC2"/>
    <w:rsid w:val="006D1987"/>
    <w:rsid w:val="006D3AF5"/>
    <w:rsid w:val="006D6BCB"/>
    <w:rsid w:val="006E036E"/>
    <w:rsid w:val="006E187B"/>
    <w:rsid w:val="006E22AB"/>
    <w:rsid w:val="006E44CD"/>
    <w:rsid w:val="006E49F5"/>
    <w:rsid w:val="006E5559"/>
    <w:rsid w:val="006F4298"/>
    <w:rsid w:val="006F5FE9"/>
    <w:rsid w:val="006F6F3F"/>
    <w:rsid w:val="007041A4"/>
    <w:rsid w:val="0070478D"/>
    <w:rsid w:val="00704D6E"/>
    <w:rsid w:val="00707273"/>
    <w:rsid w:val="0070745D"/>
    <w:rsid w:val="00713B36"/>
    <w:rsid w:val="007148F1"/>
    <w:rsid w:val="0071516B"/>
    <w:rsid w:val="00716FB9"/>
    <w:rsid w:val="00717D87"/>
    <w:rsid w:val="007205D8"/>
    <w:rsid w:val="007206CE"/>
    <w:rsid w:val="00721BEB"/>
    <w:rsid w:val="007235DA"/>
    <w:rsid w:val="00723710"/>
    <w:rsid w:val="00723D36"/>
    <w:rsid w:val="00726582"/>
    <w:rsid w:val="00727E9E"/>
    <w:rsid w:val="00730929"/>
    <w:rsid w:val="007337F2"/>
    <w:rsid w:val="00735C9C"/>
    <w:rsid w:val="00737997"/>
    <w:rsid w:val="0074032A"/>
    <w:rsid w:val="007407A5"/>
    <w:rsid w:val="00742AE3"/>
    <w:rsid w:val="0074396F"/>
    <w:rsid w:val="00743DB2"/>
    <w:rsid w:val="007446BC"/>
    <w:rsid w:val="00746642"/>
    <w:rsid w:val="0074683B"/>
    <w:rsid w:val="0075251B"/>
    <w:rsid w:val="007527B8"/>
    <w:rsid w:val="00762758"/>
    <w:rsid w:val="007666CA"/>
    <w:rsid w:val="00773724"/>
    <w:rsid w:val="00775E17"/>
    <w:rsid w:val="00777661"/>
    <w:rsid w:val="00777E85"/>
    <w:rsid w:val="00782D88"/>
    <w:rsid w:val="00784116"/>
    <w:rsid w:val="0078433D"/>
    <w:rsid w:val="00792251"/>
    <w:rsid w:val="00792741"/>
    <w:rsid w:val="0079484F"/>
    <w:rsid w:val="00796A54"/>
    <w:rsid w:val="007A119B"/>
    <w:rsid w:val="007A127C"/>
    <w:rsid w:val="007A37E9"/>
    <w:rsid w:val="007A527B"/>
    <w:rsid w:val="007B0CD0"/>
    <w:rsid w:val="007B12D8"/>
    <w:rsid w:val="007B2678"/>
    <w:rsid w:val="007B3016"/>
    <w:rsid w:val="007B6A5D"/>
    <w:rsid w:val="007B7477"/>
    <w:rsid w:val="007C086A"/>
    <w:rsid w:val="007C0E21"/>
    <w:rsid w:val="007C2F06"/>
    <w:rsid w:val="007C33F1"/>
    <w:rsid w:val="007C3D6D"/>
    <w:rsid w:val="007C6003"/>
    <w:rsid w:val="007C6875"/>
    <w:rsid w:val="007D3546"/>
    <w:rsid w:val="007D4531"/>
    <w:rsid w:val="007D4CDA"/>
    <w:rsid w:val="007D4F7F"/>
    <w:rsid w:val="007D515C"/>
    <w:rsid w:val="007E015B"/>
    <w:rsid w:val="007E0317"/>
    <w:rsid w:val="007E0ADB"/>
    <w:rsid w:val="007E208B"/>
    <w:rsid w:val="007E23D1"/>
    <w:rsid w:val="007E5233"/>
    <w:rsid w:val="007E7DB0"/>
    <w:rsid w:val="007F0870"/>
    <w:rsid w:val="007F37E4"/>
    <w:rsid w:val="007F6548"/>
    <w:rsid w:val="008041E4"/>
    <w:rsid w:val="00805685"/>
    <w:rsid w:val="0081329D"/>
    <w:rsid w:val="00813B00"/>
    <w:rsid w:val="008151BE"/>
    <w:rsid w:val="0082002D"/>
    <w:rsid w:val="008216E3"/>
    <w:rsid w:val="00822357"/>
    <w:rsid w:val="00824F77"/>
    <w:rsid w:val="00825C30"/>
    <w:rsid w:val="00827151"/>
    <w:rsid w:val="00831898"/>
    <w:rsid w:val="00831AEC"/>
    <w:rsid w:val="00833F0B"/>
    <w:rsid w:val="008366A4"/>
    <w:rsid w:val="008371F0"/>
    <w:rsid w:val="00842F51"/>
    <w:rsid w:val="00844B77"/>
    <w:rsid w:val="008543F0"/>
    <w:rsid w:val="00855025"/>
    <w:rsid w:val="00855EAD"/>
    <w:rsid w:val="008608ED"/>
    <w:rsid w:val="00861A43"/>
    <w:rsid w:val="00866F2F"/>
    <w:rsid w:val="008670EF"/>
    <w:rsid w:val="00870F00"/>
    <w:rsid w:val="008756D3"/>
    <w:rsid w:val="00876B5D"/>
    <w:rsid w:val="008778BC"/>
    <w:rsid w:val="00880D34"/>
    <w:rsid w:val="00880D77"/>
    <w:rsid w:val="008817CD"/>
    <w:rsid w:val="00885897"/>
    <w:rsid w:val="008A0178"/>
    <w:rsid w:val="008A352C"/>
    <w:rsid w:val="008A6625"/>
    <w:rsid w:val="008A6FD0"/>
    <w:rsid w:val="008B1211"/>
    <w:rsid w:val="008B1570"/>
    <w:rsid w:val="008B3E5D"/>
    <w:rsid w:val="008B4157"/>
    <w:rsid w:val="008B5E0D"/>
    <w:rsid w:val="008B7933"/>
    <w:rsid w:val="008C22C5"/>
    <w:rsid w:val="008C2AA4"/>
    <w:rsid w:val="008C481C"/>
    <w:rsid w:val="008C53A4"/>
    <w:rsid w:val="008C5BF9"/>
    <w:rsid w:val="008C6AFD"/>
    <w:rsid w:val="008D56F9"/>
    <w:rsid w:val="008E2249"/>
    <w:rsid w:val="008E2B16"/>
    <w:rsid w:val="008E42BE"/>
    <w:rsid w:val="008E7F3B"/>
    <w:rsid w:val="008F1ACE"/>
    <w:rsid w:val="008F1B9D"/>
    <w:rsid w:val="008F3D8C"/>
    <w:rsid w:val="00901506"/>
    <w:rsid w:val="00905D31"/>
    <w:rsid w:val="00906D0E"/>
    <w:rsid w:val="00906F43"/>
    <w:rsid w:val="00913260"/>
    <w:rsid w:val="0091401F"/>
    <w:rsid w:val="009146C1"/>
    <w:rsid w:val="00914957"/>
    <w:rsid w:val="009156FB"/>
    <w:rsid w:val="00917D6E"/>
    <w:rsid w:val="00926F2C"/>
    <w:rsid w:val="00931E41"/>
    <w:rsid w:val="00933276"/>
    <w:rsid w:val="00933495"/>
    <w:rsid w:val="00933DA6"/>
    <w:rsid w:val="009353B0"/>
    <w:rsid w:val="00935841"/>
    <w:rsid w:val="00940803"/>
    <w:rsid w:val="009421F9"/>
    <w:rsid w:val="00942677"/>
    <w:rsid w:val="009435AE"/>
    <w:rsid w:val="00946000"/>
    <w:rsid w:val="00947F74"/>
    <w:rsid w:val="00951D5E"/>
    <w:rsid w:val="00953A64"/>
    <w:rsid w:val="00960139"/>
    <w:rsid w:val="00960DD2"/>
    <w:rsid w:val="00962F46"/>
    <w:rsid w:val="00975052"/>
    <w:rsid w:val="009778D4"/>
    <w:rsid w:val="009841F5"/>
    <w:rsid w:val="009865ED"/>
    <w:rsid w:val="00987805"/>
    <w:rsid w:val="00992FB4"/>
    <w:rsid w:val="0099381B"/>
    <w:rsid w:val="0099435B"/>
    <w:rsid w:val="00997575"/>
    <w:rsid w:val="009A0621"/>
    <w:rsid w:val="009A4E3E"/>
    <w:rsid w:val="009A4F4A"/>
    <w:rsid w:val="009B248A"/>
    <w:rsid w:val="009B32EE"/>
    <w:rsid w:val="009B60C5"/>
    <w:rsid w:val="009C1DEC"/>
    <w:rsid w:val="009C212C"/>
    <w:rsid w:val="009C327D"/>
    <w:rsid w:val="009C446C"/>
    <w:rsid w:val="009C577B"/>
    <w:rsid w:val="009D2D8B"/>
    <w:rsid w:val="009D3811"/>
    <w:rsid w:val="009D489D"/>
    <w:rsid w:val="009D5CEF"/>
    <w:rsid w:val="009D6A5B"/>
    <w:rsid w:val="009D7D5E"/>
    <w:rsid w:val="009E0768"/>
    <w:rsid w:val="009E2CA7"/>
    <w:rsid w:val="009E3FCC"/>
    <w:rsid w:val="009E41C4"/>
    <w:rsid w:val="009E46D0"/>
    <w:rsid w:val="009E502B"/>
    <w:rsid w:val="009F366E"/>
    <w:rsid w:val="009F3723"/>
    <w:rsid w:val="009F3E41"/>
    <w:rsid w:val="009F5C0C"/>
    <w:rsid w:val="00A0152F"/>
    <w:rsid w:val="00A01D09"/>
    <w:rsid w:val="00A059A9"/>
    <w:rsid w:val="00A06D98"/>
    <w:rsid w:val="00A07D70"/>
    <w:rsid w:val="00A12D0B"/>
    <w:rsid w:val="00A14B35"/>
    <w:rsid w:val="00A150B5"/>
    <w:rsid w:val="00A171A0"/>
    <w:rsid w:val="00A20DE6"/>
    <w:rsid w:val="00A22FAD"/>
    <w:rsid w:val="00A30B0A"/>
    <w:rsid w:val="00A31BBB"/>
    <w:rsid w:val="00A32854"/>
    <w:rsid w:val="00A32C35"/>
    <w:rsid w:val="00A33D36"/>
    <w:rsid w:val="00A346DB"/>
    <w:rsid w:val="00A3557E"/>
    <w:rsid w:val="00A417C6"/>
    <w:rsid w:val="00A41E08"/>
    <w:rsid w:val="00A43A53"/>
    <w:rsid w:val="00A46E7D"/>
    <w:rsid w:val="00A4766A"/>
    <w:rsid w:val="00A52695"/>
    <w:rsid w:val="00A54801"/>
    <w:rsid w:val="00A55836"/>
    <w:rsid w:val="00A60DF4"/>
    <w:rsid w:val="00A6295D"/>
    <w:rsid w:val="00A63720"/>
    <w:rsid w:val="00A65C13"/>
    <w:rsid w:val="00A66DAB"/>
    <w:rsid w:val="00A73C9D"/>
    <w:rsid w:val="00A76338"/>
    <w:rsid w:val="00A76968"/>
    <w:rsid w:val="00A8073F"/>
    <w:rsid w:val="00A84DD4"/>
    <w:rsid w:val="00A86F7B"/>
    <w:rsid w:val="00A9431F"/>
    <w:rsid w:val="00AA0D7F"/>
    <w:rsid w:val="00AA3A2C"/>
    <w:rsid w:val="00AA7CD4"/>
    <w:rsid w:val="00AB1066"/>
    <w:rsid w:val="00AB34B1"/>
    <w:rsid w:val="00AB6063"/>
    <w:rsid w:val="00AC0621"/>
    <w:rsid w:val="00AC19B7"/>
    <w:rsid w:val="00AC651F"/>
    <w:rsid w:val="00AC7352"/>
    <w:rsid w:val="00AC7412"/>
    <w:rsid w:val="00AD139E"/>
    <w:rsid w:val="00AD23CD"/>
    <w:rsid w:val="00AD28AF"/>
    <w:rsid w:val="00AD4263"/>
    <w:rsid w:val="00AD6C8F"/>
    <w:rsid w:val="00AD6CF2"/>
    <w:rsid w:val="00AD7705"/>
    <w:rsid w:val="00AE147B"/>
    <w:rsid w:val="00AE2397"/>
    <w:rsid w:val="00AE2A74"/>
    <w:rsid w:val="00AF02D2"/>
    <w:rsid w:val="00AF1735"/>
    <w:rsid w:val="00AF191A"/>
    <w:rsid w:val="00AF1A39"/>
    <w:rsid w:val="00AF3478"/>
    <w:rsid w:val="00B01D21"/>
    <w:rsid w:val="00B055F1"/>
    <w:rsid w:val="00B05D45"/>
    <w:rsid w:val="00B06B65"/>
    <w:rsid w:val="00B077CA"/>
    <w:rsid w:val="00B07F9E"/>
    <w:rsid w:val="00B10043"/>
    <w:rsid w:val="00B10B57"/>
    <w:rsid w:val="00B10FA0"/>
    <w:rsid w:val="00B115B8"/>
    <w:rsid w:val="00B12AB3"/>
    <w:rsid w:val="00B14526"/>
    <w:rsid w:val="00B15B5A"/>
    <w:rsid w:val="00B22D81"/>
    <w:rsid w:val="00B25C12"/>
    <w:rsid w:val="00B31A34"/>
    <w:rsid w:val="00B322EF"/>
    <w:rsid w:val="00B33A11"/>
    <w:rsid w:val="00B3588E"/>
    <w:rsid w:val="00B35BBC"/>
    <w:rsid w:val="00B41B95"/>
    <w:rsid w:val="00B47F72"/>
    <w:rsid w:val="00B51214"/>
    <w:rsid w:val="00B51583"/>
    <w:rsid w:val="00B51CFE"/>
    <w:rsid w:val="00B52173"/>
    <w:rsid w:val="00B524C9"/>
    <w:rsid w:val="00B5751F"/>
    <w:rsid w:val="00B6212E"/>
    <w:rsid w:val="00B667F7"/>
    <w:rsid w:val="00B734E8"/>
    <w:rsid w:val="00B73C59"/>
    <w:rsid w:val="00B7548D"/>
    <w:rsid w:val="00B85346"/>
    <w:rsid w:val="00B853F2"/>
    <w:rsid w:val="00B86852"/>
    <w:rsid w:val="00B877A3"/>
    <w:rsid w:val="00B91080"/>
    <w:rsid w:val="00B93514"/>
    <w:rsid w:val="00B93AC2"/>
    <w:rsid w:val="00B94AB3"/>
    <w:rsid w:val="00B95936"/>
    <w:rsid w:val="00B96F1C"/>
    <w:rsid w:val="00BA1751"/>
    <w:rsid w:val="00BA2689"/>
    <w:rsid w:val="00BA26E7"/>
    <w:rsid w:val="00BA36C4"/>
    <w:rsid w:val="00BA7AEE"/>
    <w:rsid w:val="00BA7F62"/>
    <w:rsid w:val="00BB173E"/>
    <w:rsid w:val="00BB37D4"/>
    <w:rsid w:val="00BB3AA2"/>
    <w:rsid w:val="00BB5719"/>
    <w:rsid w:val="00BB6031"/>
    <w:rsid w:val="00BB6451"/>
    <w:rsid w:val="00BC07EE"/>
    <w:rsid w:val="00BC14AF"/>
    <w:rsid w:val="00BC1B57"/>
    <w:rsid w:val="00BC37D8"/>
    <w:rsid w:val="00BC68AB"/>
    <w:rsid w:val="00BE0859"/>
    <w:rsid w:val="00BE3C83"/>
    <w:rsid w:val="00BE4AE6"/>
    <w:rsid w:val="00BE4BA1"/>
    <w:rsid w:val="00BE4DC0"/>
    <w:rsid w:val="00BE75A3"/>
    <w:rsid w:val="00BF0966"/>
    <w:rsid w:val="00BF7EB6"/>
    <w:rsid w:val="00C00365"/>
    <w:rsid w:val="00C01B0A"/>
    <w:rsid w:val="00C027CC"/>
    <w:rsid w:val="00C0364A"/>
    <w:rsid w:val="00C0564D"/>
    <w:rsid w:val="00C14100"/>
    <w:rsid w:val="00C17BEA"/>
    <w:rsid w:val="00C20216"/>
    <w:rsid w:val="00C2137C"/>
    <w:rsid w:val="00C2286A"/>
    <w:rsid w:val="00C22A1A"/>
    <w:rsid w:val="00C23088"/>
    <w:rsid w:val="00C2472C"/>
    <w:rsid w:val="00C24CC3"/>
    <w:rsid w:val="00C26FF7"/>
    <w:rsid w:val="00C3047C"/>
    <w:rsid w:val="00C31A16"/>
    <w:rsid w:val="00C32D2F"/>
    <w:rsid w:val="00C33148"/>
    <w:rsid w:val="00C35D87"/>
    <w:rsid w:val="00C36B69"/>
    <w:rsid w:val="00C40E41"/>
    <w:rsid w:val="00C41191"/>
    <w:rsid w:val="00C418E9"/>
    <w:rsid w:val="00C41A7D"/>
    <w:rsid w:val="00C4413D"/>
    <w:rsid w:val="00C46048"/>
    <w:rsid w:val="00C47861"/>
    <w:rsid w:val="00C47E79"/>
    <w:rsid w:val="00C50589"/>
    <w:rsid w:val="00C5189A"/>
    <w:rsid w:val="00C5219B"/>
    <w:rsid w:val="00C5496E"/>
    <w:rsid w:val="00C5620E"/>
    <w:rsid w:val="00C57815"/>
    <w:rsid w:val="00C57D2B"/>
    <w:rsid w:val="00C60720"/>
    <w:rsid w:val="00C60C37"/>
    <w:rsid w:val="00C63B8B"/>
    <w:rsid w:val="00C64B5C"/>
    <w:rsid w:val="00C65BF0"/>
    <w:rsid w:val="00C66FDB"/>
    <w:rsid w:val="00C67BD9"/>
    <w:rsid w:val="00C7292D"/>
    <w:rsid w:val="00C7593B"/>
    <w:rsid w:val="00C7616E"/>
    <w:rsid w:val="00C778A9"/>
    <w:rsid w:val="00C80AA0"/>
    <w:rsid w:val="00C8219B"/>
    <w:rsid w:val="00C86EBD"/>
    <w:rsid w:val="00C91113"/>
    <w:rsid w:val="00C91375"/>
    <w:rsid w:val="00C95F7A"/>
    <w:rsid w:val="00CA1948"/>
    <w:rsid w:val="00CA2038"/>
    <w:rsid w:val="00CA3A5A"/>
    <w:rsid w:val="00CA6522"/>
    <w:rsid w:val="00CB22CD"/>
    <w:rsid w:val="00CB4DCB"/>
    <w:rsid w:val="00CB4F7B"/>
    <w:rsid w:val="00CC1672"/>
    <w:rsid w:val="00CC64EE"/>
    <w:rsid w:val="00CD2535"/>
    <w:rsid w:val="00CD29EA"/>
    <w:rsid w:val="00CD3204"/>
    <w:rsid w:val="00CE0CEB"/>
    <w:rsid w:val="00CE23EC"/>
    <w:rsid w:val="00CE527C"/>
    <w:rsid w:val="00CE57EA"/>
    <w:rsid w:val="00CE7982"/>
    <w:rsid w:val="00CF1C8F"/>
    <w:rsid w:val="00CF2980"/>
    <w:rsid w:val="00CF3301"/>
    <w:rsid w:val="00CF39ED"/>
    <w:rsid w:val="00CF6B7F"/>
    <w:rsid w:val="00D00069"/>
    <w:rsid w:val="00D00660"/>
    <w:rsid w:val="00D02C3C"/>
    <w:rsid w:val="00D03E47"/>
    <w:rsid w:val="00D05776"/>
    <w:rsid w:val="00D103F9"/>
    <w:rsid w:val="00D1153F"/>
    <w:rsid w:val="00D11A6A"/>
    <w:rsid w:val="00D11DFA"/>
    <w:rsid w:val="00D12B2D"/>
    <w:rsid w:val="00D13852"/>
    <w:rsid w:val="00D14DC5"/>
    <w:rsid w:val="00D15FB0"/>
    <w:rsid w:val="00D1666B"/>
    <w:rsid w:val="00D21CA8"/>
    <w:rsid w:val="00D21E7F"/>
    <w:rsid w:val="00D23DA6"/>
    <w:rsid w:val="00D276D8"/>
    <w:rsid w:val="00D3130D"/>
    <w:rsid w:val="00D361AD"/>
    <w:rsid w:val="00D37DCA"/>
    <w:rsid w:val="00D41FB3"/>
    <w:rsid w:val="00D42174"/>
    <w:rsid w:val="00D43FF8"/>
    <w:rsid w:val="00D52A1A"/>
    <w:rsid w:val="00D542C6"/>
    <w:rsid w:val="00D55591"/>
    <w:rsid w:val="00D55D33"/>
    <w:rsid w:val="00D609CB"/>
    <w:rsid w:val="00D612C9"/>
    <w:rsid w:val="00D62046"/>
    <w:rsid w:val="00D63709"/>
    <w:rsid w:val="00D663C5"/>
    <w:rsid w:val="00D67D1A"/>
    <w:rsid w:val="00D67D88"/>
    <w:rsid w:val="00D70FDA"/>
    <w:rsid w:val="00D713CD"/>
    <w:rsid w:val="00D716C0"/>
    <w:rsid w:val="00D73085"/>
    <w:rsid w:val="00D76C4B"/>
    <w:rsid w:val="00D82F4D"/>
    <w:rsid w:val="00D85830"/>
    <w:rsid w:val="00D85FC7"/>
    <w:rsid w:val="00D9210E"/>
    <w:rsid w:val="00D97949"/>
    <w:rsid w:val="00DA3BAA"/>
    <w:rsid w:val="00DA65DF"/>
    <w:rsid w:val="00DA7FC6"/>
    <w:rsid w:val="00DB0D54"/>
    <w:rsid w:val="00DB22A2"/>
    <w:rsid w:val="00DB7C22"/>
    <w:rsid w:val="00DC019D"/>
    <w:rsid w:val="00DC2236"/>
    <w:rsid w:val="00DC3899"/>
    <w:rsid w:val="00DC57D6"/>
    <w:rsid w:val="00DC7BBC"/>
    <w:rsid w:val="00DD56EA"/>
    <w:rsid w:val="00DD63B2"/>
    <w:rsid w:val="00DE0B09"/>
    <w:rsid w:val="00DE37C3"/>
    <w:rsid w:val="00DE3E29"/>
    <w:rsid w:val="00DE4057"/>
    <w:rsid w:val="00DE652B"/>
    <w:rsid w:val="00DF3BEB"/>
    <w:rsid w:val="00DF4826"/>
    <w:rsid w:val="00DF6491"/>
    <w:rsid w:val="00E00A87"/>
    <w:rsid w:val="00E010D7"/>
    <w:rsid w:val="00E01F53"/>
    <w:rsid w:val="00E0318A"/>
    <w:rsid w:val="00E03C98"/>
    <w:rsid w:val="00E17781"/>
    <w:rsid w:val="00E204D0"/>
    <w:rsid w:val="00E22B4C"/>
    <w:rsid w:val="00E24174"/>
    <w:rsid w:val="00E24308"/>
    <w:rsid w:val="00E255E9"/>
    <w:rsid w:val="00E25FB8"/>
    <w:rsid w:val="00E27F4A"/>
    <w:rsid w:val="00E3165F"/>
    <w:rsid w:val="00E35735"/>
    <w:rsid w:val="00E35C34"/>
    <w:rsid w:val="00E36C01"/>
    <w:rsid w:val="00E415D0"/>
    <w:rsid w:val="00E41A42"/>
    <w:rsid w:val="00E43FB8"/>
    <w:rsid w:val="00E44166"/>
    <w:rsid w:val="00E44F33"/>
    <w:rsid w:val="00E44FAB"/>
    <w:rsid w:val="00E45A64"/>
    <w:rsid w:val="00E4638B"/>
    <w:rsid w:val="00E46407"/>
    <w:rsid w:val="00E46CAE"/>
    <w:rsid w:val="00E53421"/>
    <w:rsid w:val="00E55181"/>
    <w:rsid w:val="00E56FA6"/>
    <w:rsid w:val="00E62D62"/>
    <w:rsid w:val="00E63022"/>
    <w:rsid w:val="00E64E77"/>
    <w:rsid w:val="00E65507"/>
    <w:rsid w:val="00E70341"/>
    <w:rsid w:val="00E730C4"/>
    <w:rsid w:val="00E769F8"/>
    <w:rsid w:val="00E80554"/>
    <w:rsid w:val="00E80D02"/>
    <w:rsid w:val="00E81915"/>
    <w:rsid w:val="00E84635"/>
    <w:rsid w:val="00E877E8"/>
    <w:rsid w:val="00E93987"/>
    <w:rsid w:val="00E93ED2"/>
    <w:rsid w:val="00E95ED3"/>
    <w:rsid w:val="00E97CAA"/>
    <w:rsid w:val="00EA079D"/>
    <w:rsid w:val="00EA0E55"/>
    <w:rsid w:val="00EA2FE0"/>
    <w:rsid w:val="00EB5F30"/>
    <w:rsid w:val="00EC5368"/>
    <w:rsid w:val="00EC64AF"/>
    <w:rsid w:val="00EC6FE5"/>
    <w:rsid w:val="00ED2564"/>
    <w:rsid w:val="00ED2900"/>
    <w:rsid w:val="00ED4327"/>
    <w:rsid w:val="00ED6F32"/>
    <w:rsid w:val="00ED6F8A"/>
    <w:rsid w:val="00EE0920"/>
    <w:rsid w:val="00EE37C7"/>
    <w:rsid w:val="00EE3C46"/>
    <w:rsid w:val="00EE41AC"/>
    <w:rsid w:val="00EE69C8"/>
    <w:rsid w:val="00EE7AD0"/>
    <w:rsid w:val="00EF0288"/>
    <w:rsid w:val="00EF218B"/>
    <w:rsid w:val="00EF3603"/>
    <w:rsid w:val="00EF41B4"/>
    <w:rsid w:val="00EF6229"/>
    <w:rsid w:val="00F050C7"/>
    <w:rsid w:val="00F05AF0"/>
    <w:rsid w:val="00F071C4"/>
    <w:rsid w:val="00F07541"/>
    <w:rsid w:val="00F164D5"/>
    <w:rsid w:val="00F16EBD"/>
    <w:rsid w:val="00F1750D"/>
    <w:rsid w:val="00F2090E"/>
    <w:rsid w:val="00F22653"/>
    <w:rsid w:val="00F2287A"/>
    <w:rsid w:val="00F24647"/>
    <w:rsid w:val="00F251A0"/>
    <w:rsid w:val="00F25401"/>
    <w:rsid w:val="00F254AC"/>
    <w:rsid w:val="00F31BB1"/>
    <w:rsid w:val="00F32A44"/>
    <w:rsid w:val="00F34B44"/>
    <w:rsid w:val="00F35C58"/>
    <w:rsid w:val="00F36200"/>
    <w:rsid w:val="00F517EC"/>
    <w:rsid w:val="00F554DD"/>
    <w:rsid w:val="00F55A50"/>
    <w:rsid w:val="00F6060B"/>
    <w:rsid w:val="00F65BF9"/>
    <w:rsid w:val="00F72061"/>
    <w:rsid w:val="00F732E4"/>
    <w:rsid w:val="00F73B50"/>
    <w:rsid w:val="00F762E7"/>
    <w:rsid w:val="00F76B5F"/>
    <w:rsid w:val="00F8238D"/>
    <w:rsid w:val="00F86250"/>
    <w:rsid w:val="00F86D86"/>
    <w:rsid w:val="00F86E31"/>
    <w:rsid w:val="00F878F8"/>
    <w:rsid w:val="00F87D3A"/>
    <w:rsid w:val="00F905FC"/>
    <w:rsid w:val="00F91205"/>
    <w:rsid w:val="00F914A1"/>
    <w:rsid w:val="00F93860"/>
    <w:rsid w:val="00F96759"/>
    <w:rsid w:val="00F9729B"/>
    <w:rsid w:val="00F97822"/>
    <w:rsid w:val="00FA1332"/>
    <w:rsid w:val="00FA213B"/>
    <w:rsid w:val="00FA287C"/>
    <w:rsid w:val="00FA30F7"/>
    <w:rsid w:val="00FA664E"/>
    <w:rsid w:val="00FA6C51"/>
    <w:rsid w:val="00FB1D43"/>
    <w:rsid w:val="00FB2012"/>
    <w:rsid w:val="00FB2703"/>
    <w:rsid w:val="00FB4DE8"/>
    <w:rsid w:val="00FB5146"/>
    <w:rsid w:val="00FB60BA"/>
    <w:rsid w:val="00FC10D5"/>
    <w:rsid w:val="00FC1C6F"/>
    <w:rsid w:val="00FC2AF3"/>
    <w:rsid w:val="00FC4928"/>
    <w:rsid w:val="00FC4EF1"/>
    <w:rsid w:val="00FC5AEC"/>
    <w:rsid w:val="00FD126B"/>
    <w:rsid w:val="00FD1985"/>
    <w:rsid w:val="00FD5AD1"/>
    <w:rsid w:val="00FD7708"/>
    <w:rsid w:val="00FE1997"/>
    <w:rsid w:val="00FE5EB3"/>
    <w:rsid w:val="00FF59D1"/>
    <w:rsid w:val="00FF6159"/>
    <w:rsid w:val="00FF6ABB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8AF0B"/>
  <w15:docId w15:val="{A200DBCB-DB49-4C85-9BEC-7859934A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24B"/>
    <w:rPr>
      <w:sz w:val="24"/>
      <w:szCs w:val="32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0C0D85"/>
    <w:pPr>
      <w:keepNext/>
      <w:bidi/>
      <w:spacing w:before="240" w:after="60"/>
      <w:outlineLvl w:val="0"/>
    </w:pPr>
    <w:rPr>
      <w:rFonts w:eastAsia="Times New Roman" w:cs="Times New Roman"/>
      <w:b/>
      <w:bCs/>
      <w:kern w:val="32"/>
      <w:sz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C0D85"/>
    <w:pPr>
      <w:keepNext/>
      <w:bidi/>
      <w:spacing w:before="120"/>
      <w:outlineLvl w:val="1"/>
    </w:pPr>
    <w:rPr>
      <w:rFonts w:ascii="Times New Roman" w:eastAsia="SimSun" w:hAnsi="Times New Roman" w:cs="Arabic Transparent"/>
      <w:sz w:val="28"/>
      <w:szCs w:val="28"/>
      <w:lang w:eastAsia="zh-CN" w:bidi="ar-DZ"/>
    </w:rPr>
  </w:style>
  <w:style w:type="paragraph" w:styleId="Titre3">
    <w:name w:val="heading 3"/>
    <w:basedOn w:val="Normal"/>
    <w:next w:val="Normal"/>
    <w:link w:val="Titre3Car"/>
    <w:qFormat/>
    <w:rsid w:val="000C0D85"/>
    <w:pPr>
      <w:keepNext/>
      <w:bidi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</w:rPr>
  </w:style>
  <w:style w:type="paragraph" w:styleId="Titre4">
    <w:name w:val="heading 4"/>
    <w:basedOn w:val="Normal"/>
    <w:next w:val="Normal"/>
    <w:link w:val="Titre4Car"/>
    <w:uiPriority w:val="99"/>
    <w:unhideWhenUsed/>
    <w:qFormat/>
    <w:rsid w:val="000C0D8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0C0D85"/>
    <w:pPr>
      <w:keepNext/>
      <w:autoSpaceDE w:val="0"/>
      <w:autoSpaceDN w:val="0"/>
      <w:adjustRightInd w:val="0"/>
      <w:ind w:right="76"/>
      <w:outlineLvl w:val="4"/>
    </w:pPr>
    <w:rPr>
      <w:rFonts w:ascii="Times New Roman" w:eastAsia="Times New Roman" w:hAnsi="Times New Roman" w:cs="Times New Roman"/>
      <w:b/>
      <w:bCs/>
      <w:sz w:val="28"/>
      <w:szCs w:val="33"/>
    </w:rPr>
  </w:style>
  <w:style w:type="paragraph" w:styleId="Titre6">
    <w:name w:val="heading 6"/>
    <w:basedOn w:val="Normal"/>
    <w:next w:val="Normal"/>
    <w:link w:val="Titre6Car"/>
    <w:qFormat/>
    <w:rsid w:val="000C0D85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0C0D85"/>
    <w:pPr>
      <w:bidi/>
      <w:spacing w:before="240" w:after="60"/>
      <w:outlineLvl w:val="6"/>
    </w:pPr>
    <w:rPr>
      <w:rFonts w:ascii="Times New Roman" w:eastAsia="Times New Roman" w:hAnsi="Times New Roman" w:cs="Times New Roman"/>
      <w:szCs w:val="24"/>
    </w:rPr>
  </w:style>
  <w:style w:type="paragraph" w:styleId="Titre8">
    <w:name w:val="heading 8"/>
    <w:basedOn w:val="Normal"/>
    <w:next w:val="Normal"/>
    <w:link w:val="Titre8Car"/>
    <w:qFormat/>
    <w:rsid w:val="000C0D8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qFormat/>
    <w:rsid w:val="000C0D85"/>
    <w:pPr>
      <w:bidi/>
      <w:spacing w:before="240" w:after="60"/>
      <w:outlineLvl w:val="8"/>
    </w:pPr>
    <w:rPr>
      <w:rFonts w:eastAsia="Times New Roman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30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A31BB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rpsdetexte3Car">
    <w:name w:val="Corps de texte 3 Car"/>
    <w:link w:val="Corpsdetexte3"/>
    <w:rsid w:val="00A31BBB"/>
    <w:rPr>
      <w:rFonts w:ascii="Times New Roman" w:eastAsia="Times New Roman" w:hAnsi="Times New Roman" w:cs="Traditional Arabic"/>
      <w:sz w:val="20"/>
      <w:szCs w:val="20"/>
      <w:lang w:val="fr-FR" w:eastAsia="fr-FR"/>
    </w:rPr>
  </w:style>
  <w:style w:type="paragraph" w:styleId="Textebrut">
    <w:name w:val="Plain Text"/>
    <w:basedOn w:val="Normal"/>
    <w:link w:val="TextebrutCar"/>
    <w:rsid w:val="00A31BBB"/>
    <w:rPr>
      <w:rFonts w:ascii="Courier New" w:eastAsia="Times New Roman" w:hAnsi="Times New Roman" w:cs="Times New Roman"/>
      <w:snapToGrid w:val="0"/>
      <w:sz w:val="20"/>
      <w:szCs w:val="20"/>
      <w:lang w:val="fr-FR" w:eastAsia="fr-FR"/>
    </w:rPr>
  </w:style>
  <w:style w:type="character" w:customStyle="1" w:styleId="TextebrutCar">
    <w:name w:val="Texte brut Car"/>
    <w:link w:val="Textebrut"/>
    <w:rsid w:val="00A31BBB"/>
    <w:rPr>
      <w:rFonts w:ascii="Courier New" w:eastAsia="Times New Roman" w:hAnsi="Times New Roman" w:cs="Traditional Arabic"/>
      <w:snapToGrid w:val="0"/>
      <w:sz w:val="20"/>
      <w:szCs w:val="20"/>
      <w:lang w:val="fr-FR" w:eastAsia="fr-FR"/>
    </w:rPr>
  </w:style>
  <w:style w:type="paragraph" w:styleId="Sansinterligne">
    <w:name w:val="No Spacing"/>
    <w:uiPriority w:val="1"/>
    <w:qFormat/>
    <w:rsid w:val="00F8238D"/>
    <w:pPr>
      <w:ind w:left="34" w:hanging="34"/>
    </w:pPr>
    <w:rPr>
      <w:rFonts w:ascii="Calibri" w:hAnsi="Calibri"/>
      <w:sz w:val="22"/>
      <w:szCs w:val="22"/>
      <w:lang w:eastAsia="en-US"/>
    </w:rPr>
  </w:style>
  <w:style w:type="paragraph" w:styleId="Normalcentr">
    <w:name w:val="Block Text"/>
    <w:basedOn w:val="Normal"/>
    <w:unhideWhenUsed/>
    <w:rsid w:val="00F8238D"/>
    <w:pPr>
      <w:ind w:left="142" w:right="142" w:hanging="142"/>
    </w:pPr>
    <w:rPr>
      <w:rFonts w:ascii="Times New Roman" w:eastAsia="Times New Roman" w:hAnsi="Times New Roman" w:cs="Tahoma"/>
      <w:sz w:val="20"/>
      <w:szCs w:val="28"/>
      <w:lang w:val="fr-FR" w:eastAsia="fr-FR"/>
    </w:rPr>
  </w:style>
  <w:style w:type="table" w:styleId="Grilledutableau">
    <w:name w:val="Table Grid"/>
    <w:basedOn w:val="TableauNormal"/>
    <w:uiPriority w:val="59"/>
    <w:rsid w:val="0072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qFormat/>
    <w:rsid w:val="00135E6B"/>
    <w:pPr>
      <w:ind w:left="34" w:hanging="34"/>
    </w:pPr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7CCF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E7C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687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C6875"/>
  </w:style>
  <w:style w:type="paragraph" w:styleId="Pieddepage">
    <w:name w:val="footer"/>
    <w:basedOn w:val="Normal"/>
    <w:link w:val="PieddepageCar"/>
    <w:uiPriority w:val="99"/>
    <w:unhideWhenUsed/>
    <w:rsid w:val="007C687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875"/>
  </w:style>
  <w:style w:type="character" w:styleId="lev">
    <w:name w:val="Strong"/>
    <w:uiPriority w:val="22"/>
    <w:qFormat/>
    <w:rsid w:val="007E5233"/>
    <w:rPr>
      <w:b/>
      <w:bCs/>
    </w:rPr>
  </w:style>
  <w:style w:type="character" w:customStyle="1" w:styleId="MTEquationSection">
    <w:name w:val="MTEquationSection"/>
    <w:rsid w:val="007E5233"/>
    <w:rPr>
      <w:rFonts w:ascii="Arial" w:eastAsia="Times New Roman" w:hAnsi="Arial" w:cs="Arial" w:hint="default"/>
      <w:b/>
      <w:bCs/>
      <w:vanish/>
      <w:webHidden w:val="0"/>
      <w:color w:val="FF0000"/>
      <w:sz w:val="28"/>
      <w:szCs w:val="28"/>
      <w:lang w:eastAsia="fr-FR"/>
      <w:specVanish w:val="0"/>
    </w:rPr>
  </w:style>
  <w:style w:type="character" w:customStyle="1" w:styleId="Titre1Car">
    <w:name w:val="Titre 1 Car"/>
    <w:basedOn w:val="Policepardfaut"/>
    <w:link w:val="Titre1"/>
    <w:rsid w:val="000C0D85"/>
    <w:rPr>
      <w:rFonts w:eastAsia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0C0D85"/>
    <w:rPr>
      <w:rFonts w:ascii="Times New Roman" w:eastAsia="SimSun" w:hAnsi="Times New Roman" w:cs="Arabic Transparent"/>
      <w:sz w:val="28"/>
      <w:szCs w:val="28"/>
      <w:lang w:eastAsia="zh-CN" w:bidi="ar-DZ"/>
    </w:rPr>
  </w:style>
  <w:style w:type="character" w:customStyle="1" w:styleId="Titre3Car">
    <w:name w:val="Titre 3 Car"/>
    <w:basedOn w:val="Policepardfaut"/>
    <w:link w:val="Titre3"/>
    <w:rsid w:val="000C0D85"/>
    <w:rPr>
      <w:rFonts w:ascii="Times New Roman" w:eastAsia="Times New Roman" w:hAnsi="Times New Roman" w:cs="Times New Roman"/>
      <w:b/>
      <w:bCs/>
      <w:noProof/>
      <w:szCs w:val="32"/>
    </w:rPr>
  </w:style>
  <w:style w:type="character" w:customStyle="1" w:styleId="Titre4Car">
    <w:name w:val="Titre 4 Car"/>
    <w:basedOn w:val="Policepardfaut"/>
    <w:link w:val="Titre4"/>
    <w:uiPriority w:val="99"/>
    <w:rsid w:val="000C0D8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0C0D85"/>
    <w:rPr>
      <w:rFonts w:ascii="Times New Roman" w:eastAsia="Times New Roman" w:hAnsi="Times New Roman" w:cs="Times New Roman"/>
      <w:b/>
      <w:bCs/>
      <w:sz w:val="28"/>
      <w:szCs w:val="33"/>
    </w:rPr>
  </w:style>
  <w:style w:type="character" w:customStyle="1" w:styleId="Titre6Car">
    <w:name w:val="Titre 6 Car"/>
    <w:basedOn w:val="Policepardfaut"/>
    <w:link w:val="Titre6"/>
    <w:rsid w:val="000C0D85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0C0D8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rsid w:val="000C0D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0C0D85"/>
    <w:rPr>
      <w:rFonts w:eastAsia="Times New Roman" w:cs="Times New Roman"/>
      <w:sz w:val="22"/>
      <w:szCs w:val="22"/>
      <w:lang w:val="en-US" w:eastAsia="en-US"/>
    </w:rPr>
  </w:style>
  <w:style w:type="character" w:styleId="Numrodepage">
    <w:name w:val="page number"/>
    <w:rsid w:val="000C0D85"/>
  </w:style>
  <w:style w:type="paragraph" w:styleId="Lgende">
    <w:name w:val="caption"/>
    <w:basedOn w:val="Normal"/>
    <w:next w:val="Normal"/>
    <w:qFormat/>
    <w:rsid w:val="000C0D85"/>
    <w:pPr>
      <w:bidi/>
      <w:jc w:val="center"/>
    </w:pPr>
    <w:rPr>
      <w:rFonts w:ascii="Times New Roman" w:eastAsia="Times New Roman" w:hAnsi="Times New Roman" w:cs="Arabic Transparent"/>
      <w:color w:val="FF0000"/>
      <w:sz w:val="28"/>
      <w:szCs w:val="28"/>
      <w:u w:val="single"/>
      <w:lang w:val="fr-FR" w:eastAsia="fr-FR"/>
    </w:rPr>
  </w:style>
  <w:style w:type="paragraph" w:styleId="Corpsdetexte">
    <w:name w:val="Body Text"/>
    <w:basedOn w:val="Normal"/>
    <w:link w:val="CorpsdetexteCar"/>
    <w:uiPriority w:val="99"/>
    <w:rsid w:val="000C0D85"/>
    <w:pPr>
      <w:bidi/>
      <w:spacing w:after="120"/>
    </w:pPr>
    <w:rPr>
      <w:rFonts w:ascii="Times New Roman" w:eastAsia="Times New Roman" w:hAnsi="Times New Roman" w:cs="Times New Roman"/>
      <w:szCs w:val="24"/>
      <w:lang w:bidi="ar-DZ"/>
    </w:rPr>
  </w:style>
  <w:style w:type="character" w:customStyle="1" w:styleId="CorpsdetexteCar">
    <w:name w:val="Corps de texte Car"/>
    <w:basedOn w:val="Policepardfaut"/>
    <w:link w:val="Corpsdetexte"/>
    <w:uiPriority w:val="99"/>
    <w:rsid w:val="000C0D85"/>
    <w:rPr>
      <w:rFonts w:ascii="Times New Roman" w:eastAsia="Times New Roman" w:hAnsi="Times New Roman" w:cs="Times New Roman"/>
      <w:sz w:val="24"/>
      <w:szCs w:val="24"/>
      <w:lang w:val="en-US" w:eastAsia="en-US" w:bidi="ar-DZ"/>
    </w:rPr>
  </w:style>
  <w:style w:type="paragraph" w:styleId="Titre">
    <w:name w:val="Title"/>
    <w:basedOn w:val="Normal"/>
    <w:link w:val="TitreCar"/>
    <w:uiPriority w:val="99"/>
    <w:qFormat/>
    <w:rsid w:val="000C0D85"/>
    <w:pPr>
      <w:bidi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uiPriority w:val="99"/>
    <w:rsid w:val="000C0D85"/>
    <w:rPr>
      <w:rFonts w:ascii="Times New Roman" w:eastAsia="Times New Roman" w:hAnsi="Times New Roman" w:cs="Times New Roman"/>
      <w:b/>
      <w:bCs/>
      <w:i/>
      <w:iCs/>
      <w:sz w:val="36"/>
      <w:szCs w:val="36"/>
      <w:u w:val="single"/>
      <w:lang w:val="en-US" w:eastAsia="en-US"/>
    </w:rPr>
  </w:style>
  <w:style w:type="paragraph" w:customStyle="1" w:styleId="Datedesous-section">
    <w:name w:val="Date de sous-section"/>
    <w:basedOn w:val="Normal"/>
    <w:next w:val="Normal"/>
    <w:link w:val="Caractre1dedatedesous-section"/>
    <w:qFormat/>
    <w:rsid w:val="000C0D85"/>
    <w:pPr>
      <w:outlineLvl w:val="0"/>
    </w:pPr>
    <w:rPr>
      <w:rFonts w:ascii="Cambria" w:eastAsia="Times New Roman" w:hAnsi="Cambria" w:cs="Times New Roman"/>
      <w:color w:val="1F497D"/>
      <w:spacing w:val="20"/>
      <w:szCs w:val="24"/>
    </w:rPr>
  </w:style>
  <w:style w:type="character" w:customStyle="1" w:styleId="Caractre1dedatedesous-section">
    <w:name w:val="Caractère1 de date de sous-section"/>
    <w:link w:val="Datedesous-section"/>
    <w:rsid w:val="000C0D85"/>
    <w:rPr>
      <w:rFonts w:ascii="Cambria" w:eastAsia="Times New Roman" w:hAnsi="Cambria" w:cs="Times New Roman"/>
      <w:color w:val="1F497D"/>
      <w:spacing w:val="20"/>
      <w:sz w:val="24"/>
      <w:szCs w:val="24"/>
      <w:lang w:eastAsia="en-US"/>
    </w:rPr>
  </w:style>
  <w:style w:type="paragraph" w:customStyle="1" w:styleId="Sous-section">
    <w:name w:val="Sous-section"/>
    <w:basedOn w:val="Normal"/>
    <w:next w:val="Normal"/>
    <w:link w:val="Caractredesous-section"/>
    <w:qFormat/>
    <w:rsid w:val="000C0D85"/>
    <w:pPr>
      <w:outlineLvl w:val="0"/>
    </w:pPr>
    <w:rPr>
      <w:rFonts w:ascii="Cambria" w:eastAsia="Times New Roman" w:hAnsi="Cambria" w:cs="Times New Roman"/>
      <w:b/>
      <w:bCs/>
      <w:color w:val="4F81BD"/>
      <w:spacing w:val="20"/>
      <w:szCs w:val="24"/>
    </w:rPr>
  </w:style>
  <w:style w:type="character" w:customStyle="1" w:styleId="Caractredesous-section">
    <w:name w:val="Caractère de sous-section"/>
    <w:link w:val="Sous-section"/>
    <w:rsid w:val="000C0D85"/>
    <w:rPr>
      <w:rFonts w:ascii="Cambria" w:eastAsia="Times New Roman" w:hAnsi="Cambria" w:cs="Times New Roman"/>
      <w:b/>
      <w:bCs/>
      <w:color w:val="4F81BD"/>
      <w:spacing w:val="20"/>
      <w:sz w:val="24"/>
      <w:szCs w:val="24"/>
      <w:lang w:eastAsia="en-US"/>
    </w:rPr>
  </w:style>
  <w:style w:type="paragraph" w:customStyle="1" w:styleId="Textedesous-section">
    <w:name w:val="Texte de sous-section"/>
    <w:basedOn w:val="Normal"/>
    <w:qFormat/>
    <w:rsid w:val="000C0D85"/>
    <w:pPr>
      <w:spacing w:before="120" w:after="160" w:line="276" w:lineRule="auto"/>
      <w:contextualSpacing/>
    </w:pPr>
    <w:rPr>
      <w:rFonts w:ascii="Calibri" w:eastAsia="Times New Roman" w:hAnsi="Calibri"/>
      <w:color w:val="000000"/>
      <w:sz w:val="22"/>
      <w:szCs w:val="22"/>
      <w:lang w:val="fr-FR"/>
    </w:rPr>
  </w:style>
  <w:style w:type="paragraph" w:customStyle="1" w:styleId="4">
    <w:name w:val="4"/>
    <w:basedOn w:val="Normal"/>
    <w:rsid w:val="000C0D85"/>
    <w:pPr>
      <w:bidi/>
      <w:ind w:left="354" w:hanging="354"/>
    </w:pPr>
    <w:rPr>
      <w:rFonts w:ascii="Times New Roman" w:eastAsia="SimSun" w:hAnsi="Times New Roman" w:cs="Arabic Transparent"/>
      <w:sz w:val="32"/>
      <w:lang w:val="fr-FR" w:eastAsia="zh-CN" w:bidi="ar-DZ"/>
    </w:rPr>
  </w:style>
  <w:style w:type="paragraph" w:customStyle="1" w:styleId="3">
    <w:name w:val="3"/>
    <w:basedOn w:val="Normal"/>
    <w:link w:val="3Car"/>
    <w:rsid w:val="000C0D85"/>
    <w:pPr>
      <w:bidi/>
      <w:ind w:firstLine="920"/>
      <w:jc w:val="both"/>
    </w:pPr>
    <w:rPr>
      <w:rFonts w:ascii="Times New Roman" w:eastAsia="SimSun" w:hAnsi="Times New Roman" w:cs="Times New Roman"/>
      <w:sz w:val="32"/>
      <w:lang w:eastAsia="zh-CN"/>
    </w:rPr>
  </w:style>
  <w:style w:type="character" w:customStyle="1" w:styleId="3Car">
    <w:name w:val="3 Car"/>
    <w:link w:val="3"/>
    <w:rsid w:val="000C0D85"/>
    <w:rPr>
      <w:rFonts w:ascii="Times New Roman" w:eastAsia="SimSun" w:hAnsi="Times New Roman" w:cs="Times New Roman"/>
      <w:sz w:val="32"/>
      <w:szCs w:val="32"/>
      <w:lang w:eastAsia="zh-CN"/>
    </w:rPr>
  </w:style>
  <w:style w:type="paragraph" w:customStyle="1" w:styleId="1">
    <w:name w:val="فقرة 1"/>
    <w:basedOn w:val="Normal"/>
    <w:rsid w:val="000C0D85"/>
    <w:pPr>
      <w:bidi/>
      <w:jc w:val="lowKashida"/>
    </w:pPr>
    <w:rPr>
      <w:rFonts w:ascii="Times New Roman" w:eastAsia="Times New Roman" w:hAnsi="Times New Roman" w:cs="Arabic Transparent"/>
      <w:sz w:val="28"/>
      <w:szCs w:val="28"/>
    </w:rPr>
  </w:style>
  <w:style w:type="paragraph" w:styleId="Retraitcorpsdetexte">
    <w:name w:val="Body Text Indent"/>
    <w:basedOn w:val="Normal"/>
    <w:link w:val="RetraitcorpsdetexteCar"/>
    <w:uiPriority w:val="99"/>
    <w:rsid w:val="000C0D85"/>
    <w:pPr>
      <w:bidi/>
      <w:ind w:left="604"/>
    </w:pPr>
    <w:rPr>
      <w:rFonts w:ascii="Times New Roman" w:eastAsia="SimSun" w:hAnsi="Times New Roman" w:cs="Arabic Transparent"/>
      <w:sz w:val="32"/>
      <w:lang w:eastAsia="zh-CN" w:bidi="ar-DZ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C0D85"/>
    <w:rPr>
      <w:rFonts w:ascii="Times New Roman" w:eastAsia="SimSun" w:hAnsi="Times New Roman" w:cs="Arabic Transparent"/>
      <w:sz w:val="32"/>
      <w:szCs w:val="32"/>
      <w:lang w:eastAsia="zh-CN" w:bidi="ar-DZ"/>
    </w:rPr>
  </w:style>
  <w:style w:type="paragraph" w:styleId="Corpsdetexte2">
    <w:name w:val="Body Text 2"/>
    <w:basedOn w:val="Normal"/>
    <w:link w:val="Corpsdetexte2Car"/>
    <w:uiPriority w:val="99"/>
    <w:unhideWhenUsed/>
    <w:rsid w:val="000C0D85"/>
    <w:pPr>
      <w:spacing w:after="120" w:line="480" w:lineRule="auto"/>
    </w:pPr>
    <w:rPr>
      <w:rFonts w:ascii="Calibri" w:hAnsi="Calibri" w:cs="Times New Roman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0C0D85"/>
    <w:rPr>
      <w:rFonts w:ascii="Calibri" w:hAnsi="Calibri" w:cs="Times New Roman"/>
      <w:sz w:val="22"/>
      <w:szCs w:val="22"/>
      <w:lang w:eastAsia="en-US"/>
    </w:rPr>
  </w:style>
  <w:style w:type="paragraph" w:customStyle="1" w:styleId="Paragraphedeliste1">
    <w:name w:val="Paragraphe de liste1"/>
    <w:basedOn w:val="Normal"/>
    <w:qFormat/>
    <w:rsid w:val="000C0D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FR"/>
    </w:rPr>
  </w:style>
  <w:style w:type="paragraph" w:customStyle="1" w:styleId="12">
    <w:name w:val="12"/>
    <w:basedOn w:val="Normal"/>
    <w:link w:val="12Car"/>
    <w:rsid w:val="000C0D85"/>
    <w:pPr>
      <w:bidi/>
      <w:ind w:firstLine="708"/>
      <w:jc w:val="both"/>
    </w:pPr>
    <w:rPr>
      <w:rFonts w:ascii="Times New Roman" w:eastAsia="SimSun" w:hAnsi="Times New Roman" w:cs="Times New Roman"/>
      <w:sz w:val="32"/>
      <w:lang w:eastAsia="zh-CN"/>
    </w:rPr>
  </w:style>
  <w:style w:type="character" w:customStyle="1" w:styleId="12Car">
    <w:name w:val="12 Car"/>
    <w:link w:val="12"/>
    <w:rsid w:val="000C0D85"/>
    <w:rPr>
      <w:rFonts w:ascii="Times New Roman" w:eastAsia="SimSun" w:hAnsi="Times New Roman" w:cs="Times New Roman"/>
      <w:sz w:val="32"/>
      <w:szCs w:val="32"/>
      <w:lang w:eastAsia="zh-CN"/>
    </w:rPr>
  </w:style>
  <w:style w:type="paragraph" w:customStyle="1" w:styleId="2">
    <w:name w:val="2"/>
    <w:basedOn w:val="Normal"/>
    <w:link w:val="2Car"/>
    <w:rsid w:val="000C0D85"/>
    <w:pPr>
      <w:bidi/>
    </w:pPr>
    <w:rPr>
      <w:rFonts w:ascii="Arabic Transparent" w:eastAsia="SimSun" w:hAnsi="Arabic Transparent" w:cs="Arabic Transparent"/>
      <w:b/>
      <w:bCs/>
      <w:sz w:val="32"/>
      <w:lang w:eastAsia="zh-CN" w:bidi="ar-DZ"/>
    </w:rPr>
  </w:style>
  <w:style w:type="character" w:customStyle="1" w:styleId="2Car">
    <w:name w:val="2 Car"/>
    <w:link w:val="2"/>
    <w:rsid w:val="000C0D85"/>
    <w:rPr>
      <w:rFonts w:ascii="Arabic Transparent" w:eastAsia="SimSun" w:hAnsi="Arabic Transparent" w:cs="Arabic Transparent"/>
      <w:b/>
      <w:bCs/>
      <w:sz w:val="32"/>
      <w:szCs w:val="32"/>
      <w:lang w:eastAsia="zh-CN" w:bidi="ar-DZ"/>
    </w:rPr>
  </w:style>
  <w:style w:type="character" w:customStyle="1" w:styleId="2CarCar">
    <w:name w:val="2 Car Car"/>
    <w:rsid w:val="000C0D85"/>
    <w:rPr>
      <w:rFonts w:ascii="Arabic Transparent" w:eastAsia="SimSun" w:hAnsi="Arabic Transparent" w:cs="Arabic Transparent"/>
      <w:b/>
      <w:bCs/>
      <w:sz w:val="32"/>
      <w:szCs w:val="32"/>
      <w:lang w:val="fr-FR" w:eastAsia="zh-CN" w:bidi="ar-DZ"/>
    </w:rPr>
  </w:style>
  <w:style w:type="paragraph" w:customStyle="1" w:styleId="1Car">
    <w:name w:val="1 Car"/>
    <w:basedOn w:val="Normal"/>
    <w:link w:val="1CarCar"/>
    <w:rsid w:val="000C0D85"/>
    <w:pPr>
      <w:bidi/>
    </w:pPr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1CarCar">
    <w:name w:val="1 Car Car"/>
    <w:link w:val="1Car"/>
    <w:rsid w:val="000C0D85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C0D85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C0D85"/>
    <w:rPr>
      <w:rFonts w:ascii="Calibri" w:eastAsia="Times New Roman" w:hAnsi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D85"/>
    <w:rPr>
      <w:rFonts w:ascii="Calibri" w:eastAsia="Times New Roman" w:hAnsi="Calibri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0D85"/>
    <w:rPr>
      <w:rFonts w:ascii="Calibri" w:eastAsia="Times New Roman" w:hAnsi="Calibri"/>
    </w:rPr>
  </w:style>
  <w:style w:type="character" w:styleId="Appelnotedebasdep">
    <w:name w:val="footnote reference"/>
    <w:basedOn w:val="Policepardfaut"/>
    <w:uiPriority w:val="99"/>
    <w:semiHidden/>
    <w:unhideWhenUsed/>
    <w:rsid w:val="000C0D8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C0D8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fr-FR" w:eastAsia="fr-FR"/>
    </w:rPr>
  </w:style>
  <w:style w:type="character" w:styleId="Accentuation">
    <w:name w:val="Emphasis"/>
    <w:basedOn w:val="Policepardfaut"/>
    <w:qFormat/>
    <w:rsid w:val="000C0D85"/>
    <w:rPr>
      <w:i/>
      <w:iCs/>
    </w:rPr>
  </w:style>
  <w:style w:type="paragraph" w:styleId="Retraitcorpsdetexte3">
    <w:name w:val="Body Text Indent 3"/>
    <w:basedOn w:val="Normal"/>
    <w:link w:val="Retraitcorpsdetexte3Car"/>
    <w:rsid w:val="000C0D8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C0D85"/>
    <w:rPr>
      <w:rFonts w:ascii="Times New Roman" w:eastAsia="Times New Roman" w:hAnsi="Times New Roman" w:cs="Times New Roman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0C0D85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0C0D85"/>
    <w:rPr>
      <w:rFonts w:ascii="Cambria" w:eastAsia="Times New Roman" w:hAnsi="Cambria" w:cs="Times New Roman"/>
      <w:sz w:val="24"/>
      <w:szCs w:val="24"/>
    </w:rPr>
  </w:style>
  <w:style w:type="character" w:customStyle="1" w:styleId="StyleComplexeSimplifiedArabic16ptGras">
    <w:name w:val="Style (Complexe) Simplified Arabic 16 pt Gras"/>
    <w:rsid w:val="000C0D85"/>
    <w:rPr>
      <w:b/>
      <w:sz w:val="32"/>
    </w:rPr>
  </w:style>
  <w:style w:type="paragraph" w:styleId="Liste">
    <w:name w:val="List"/>
    <w:basedOn w:val="Normal"/>
    <w:uiPriority w:val="99"/>
    <w:unhideWhenUsed/>
    <w:rsid w:val="000C0D85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0C0D85"/>
    <w:pPr>
      <w:bidi w:val="0"/>
      <w:spacing w:after="120" w:line="276" w:lineRule="auto"/>
      <w:ind w:left="283" w:firstLine="210"/>
    </w:pPr>
    <w:rPr>
      <w:rFonts w:ascii="Calibri" w:eastAsia="Calibri" w:hAnsi="Calibri" w:cs="Arial"/>
      <w:sz w:val="22"/>
      <w:szCs w:val="22"/>
      <w:lang w:val="fr-FR" w:eastAsia="en-US" w:bidi="ar-SA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0C0D85"/>
    <w:rPr>
      <w:rFonts w:ascii="Calibri" w:eastAsia="SimSun" w:hAnsi="Calibri" w:cs="Arabic Transparent"/>
      <w:sz w:val="22"/>
      <w:szCs w:val="22"/>
      <w:lang w:eastAsia="en-US" w:bidi="ar-DZ"/>
    </w:rPr>
  </w:style>
  <w:style w:type="paragraph" w:styleId="Commentaire">
    <w:name w:val="annotation text"/>
    <w:basedOn w:val="Normal"/>
    <w:link w:val="CommentaireCar"/>
    <w:uiPriority w:val="99"/>
    <w:unhideWhenUsed/>
    <w:rsid w:val="000C0D85"/>
    <w:pPr>
      <w:spacing w:after="200" w:line="276" w:lineRule="auto"/>
    </w:pPr>
    <w:rPr>
      <w:rFonts w:ascii="Calibri" w:hAnsi="Calibri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0C0D85"/>
    <w:rPr>
      <w:rFonts w:ascii="Calibri" w:hAnsi="Calibri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D85"/>
    <w:rPr>
      <w:rFonts w:ascii="Calibri" w:hAnsi="Calibri"/>
      <w:b/>
      <w:bCs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D85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C0D85"/>
    <w:rPr>
      <w:rFonts w:ascii="Calibri" w:hAnsi="Calibri"/>
      <w:b/>
      <w:bCs/>
      <w:lang w:eastAsia="en-US"/>
    </w:rPr>
  </w:style>
  <w:style w:type="paragraph" w:styleId="Listecontinue3">
    <w:name w:val="List Continue 3"/>
    <w:basedOn w:val="Normal"/>
    <w:rsid w:val="000C0D85"/>
    <w:pPr>
      <w:spacing w:after="120" w:line="276" w:lineRule="auto"/>
      <w:ind w:left="849"/>
    </w:pPr>
    <w:rPr>
      <w:rFonts w:ascii="Calibri" w:eastAsia="Times New Roman" w:hAnsi="Calibri"/>
      <w:sz w:val="22"/>
      <w:szCs w:val="22"/>
      <w:lang w:val="fr-FR" w:eastAsia="fr-FR"/>
    </w:rPr>
  </w:style>
  <w:style w:type="character" w:customStyle="1" w:styleId="CharChar">
    <w:name w:val="Char Char"/>
    <w:basedOn w:val="Policepardfaut"/>
    <w:rsid w:val="000C0D85"/>
    <w:rPr>
      <w:rFonts w:cs="Traditional Arabic"/>
      <w:b/>
      <w:bCs/>
      <w:snapToGrid w:val="0"/>
      <w:lang w:val="fr-FR" w:eastAsia="ar-SA" w:bidi="ar-SA"/>
    </w:rPr>
  </w:style>
  <w:style w:type="character" w:styleId="VariableHTML">
    <w:name w:val="HTML Variable"/>
    <w:basedOn w:val="Policepardfaut"/>
    <w:rsid w:val="000C0D85"/>
    <w:rPr>
      <w:i/>
      <w:iCs/>
    </w:rPr>
  </w:style>
  <w:style w:type="paragraph" w:customStyle="1" w:styleId="Sansinterligne2">
    <w:name w:val="Sans interligne2"/>
    <w:uiPriority w:val="99"/>
    <w:rsid w:val="000C0D85"/>
    <w:rPr>
      <w:rFonts w:ascii="Calibri" w:hAnsi="Calibri"/>
      <w:sz w:val="22"/>
      <w:szCs w:val="22"/>
    </w:rPr>
  </w:style>
  <w:style w:type="table" w:customStyle="1" w:styleId="Classique11">
    <w:name w:val="Classique 11"/>
    <w:basedOn w:val="TableauNormal"/>
    <w:rsid w:val="000C0D85"/>
    <w:pPr>
      <w:spacing w:after="200" w:line="276" w:lineRule="auto"/>
    </w:pPr>
    <w:rPr>
      <w:rFonts w:ascii="Calibri" w:eastAsia="Times New Roman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3881B0C2FD4D889547DBF6DEDF8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D27F7-F5A5-4F18-A974-6E54DA252747}"/>
      </w:docPartPr>
      <w:docPartBody>
        <w:p w:rsidR="00BD4E8E" w:rsidRDefault="00BD4E8E" w:rsidP="00BD4E8E">
          <w:pPr>
            <w:pStyle w:val="673881B0C2FD4D889547DBF6DEDF8D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8E"/>
    <w:rsid w:val="008E7258"/>
    <w:rsid w:val="00B2285E"/>
    <w:rsid w:val="00B618FB"/>
    <w:rsid w:val="00BD4E8E"/>
    <w:rsid w:val="00E9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3881B0C2FD4D889547DBF6DEDF8DC2">
    <w:name w:val="673881B0C2FD4D889547DBF6DEDF8DC2"/>
    <w:rsid w:val="00BD4E8E"/>
  </w:style>
  <w:style w:type="paragraph" w:customStyle="1" w:styleId="F0F24C2090BD48E78216A38F879A288E">
    <w:name w:val="F0F24C2090BD48E78216A38F879A288E"/>
    <w:rsid w:val="00BD4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A748-DCBE-4C91-87CE-97297EB8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1758</Words>
  <Characters>9669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منهج العلوم الفيزيائية والتكنولوجيا                                                                                                                                                       مرحلة التعليم المتوسّط</vt:lpstr>
      <vt:lpstr/>
    </vt:vector>
  </TitlesOfParts>
  <Company>Hewlett-Packard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منهج العلوم الفيزيائية والتكنولوجيا                                                                                                                                                       مرحلة التعليم المتوسّط</dc:title>
  <dc:creator>ABDELKADER</dc:creator>
  <cp:lastModifiedBy>abderrezak Benotmane</cp:lastModifiedBy>
  <cp:revision>61</cp:revision>
  <cp:lastPrinted>2016-11-15T13:16:00Z</cp:lastPrinted>
  <dcterms:created xsi:type="dcterms:W3CDTF">2015-03-12T07:30:00Z</dcterms:created>
  <dcterms:modified xsi:type="dcterms:W3CDTF">2018-09-02T10:59:00Z</dcterms:modified>
</cp:coreProperties>
</file>