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C5B" w:rsidRPr="002F4C5B" w:rsidRDefault="002F4C5B" w:rsidP="002F4C5B">
      <w:pPr>
        <w:bidi/>
        <w:spacing w:after="0" w:line="240" w:lineRule="auto"/>
        <w:rPr>
          <w:rFonts w:ascii="Arial" w:eastAsia="Times New Roman" w:hAnsi="Arial" w:cs="Arial"/>
          <w:b/>
          <w:bCs/>
          <w:color w:val="FF0000"/>
          <w:sz w:val="36"/>
          <w:szCs w:val="36"/>
          <w:shd w:val="clear" w:color="auto" w:fill="FFFFFF"/>
        </w:rPr>
      </w:pPr>
      <w:bookmarkStart w:id="0" w:name="_GoBack"/>
      <w:r w:rsidRPr="002F4C5B">
        <w:rPr>
          <w:rFonts w:ascii="Arial" w:eastAsia="Times New Roman" w:hAnsi="Arial" w:cs="Arial"/>
          <w:b/>
          <w:bCs/>
          <w:color w:val="000000"/>
          <w:sz w:val="36"/>
          <w:szCs w:val="36"/>
          <w:shd w:val="clear" w:color="auto" w:fill="FFFFFF"/>
          <w:rtl/>
        </w:rPr>
        <w:t>السنة الثالثة متوسط (الجيل الثاني) - المادة</w:t>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جغرافيا</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الميدان الثاني</w:t>
      </w:r>
      <w:r w:rsidRPr="002F4C5B">
        <w:rPr>
          <w:rFonts w:ascii="Arial" w:eastAsia="Times New Roman" w:hAnsi="Arial" w:cs="Arial"/>
          <w:b/>
          <w:bCs/>
          <w:color w:val="000000"/>
          <w:sz w:val="36"/>
          <w:szCs w:val="36"/>
          <w:shd w:val="clear" w:color="auto" w:fill="FFFFFF"/>
        </w:rPr>
        <w:t>:  </w:t>
      </w:r>
      <w:r w:rsidRPr="002F4C5B">
        <w:rPr>
          <w:rFonts w:ascii="Arial" w:eastAsia="Times New Roman" w:hAnsi="Arial" w:cs="Arial"/>
          <w:b/>
          <w:bCs/>
          <w:color w:val="000000"/>
          <w:sz w:val="36"/>
          <w:szCs w:val="36"/>
          <w:shd w:val="clear" w:color="auto" w:fill="FFFFFF"/>
          <w:rtl/>
        </w:rPr>
        <w:t>السكان والتنمية</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المركبة الثالثة</w:t>
      </w:r>
      <w:r w:rsidRPr="002F4C5B">
        <w:rPr>
          <w:rFonts w:ascii="Arial" w:eastAsia="Times New Roman" w:hAnsi="Arial" w:cs="Arial"/>
          <w:b/>
          <w:bCs/>
          <w:color w:val="000000"/>
          <w:sz w:val="36"/>
          <w:szCs w:val="36"/>
          <w:shd w:val="clear" w:color="auto" w:fill="FFFFFF"/>
        </w:rPr>
        <w:t>:  </w:t>
      </w:r>
      <w:r w:rsidRPr="002F4C5B">
        <w:rPr>
          <w:rFonts w:ascii="Arial" w:eastAsia="Times New Roman" w:hAnsi="Arial" w:cs="Arial"/>
          <w:b/>
          <w:bCs/>
          <w:color w:val="0000FF"/>
          <w:sz w:val="36"/>
          <w:szCs w:val="36"/>
          <w:shd w:val="clear" w:color="auto" w:fill="FFFFFF"/>
          <w:rtl/>
        </w:rPr>
        <w:t>اقتراح حلول لمشاكل التنمية في افريقيا</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مركب الكفاءة الثالثة</w:t>
      </w:r>
      <w:r w:rsidRPr="002F4C5B">
        <w:rPr>
          <w:rFonts w:ascii="Arial" w:eastAsia="Times New Roman" w:hAnsi="Arial" w:cs="Arial"/>
          <w:b/>
          <w:bCs/>
          <w:color w:val="000000"/>
          <w:sz w:val="36"/>
          <w:szCs w:val="36"/>
          <w:shd w:val="clear" w:color="auto" w:fill="FFFFFF"/>
        </w:rPr>
        <w:t>: </w:t>
      </w:r>
      <w:r w:rsidRPr="002F4C5B">
        <w:rPr>
          <w:rFonts w:ascii="Arial" w:eastAsia="Times New Roman" w:hAnsi="Arial" w:cs="Arial"/>
          <w:b/>
          <w:bCs/>
          <w:color w:val="000000"/>
          <w:sz w:val="36"/>
          <w:szCs w:val="36"/>
          <w:shd w:val="clear" w:color="auto" w:fill="FFFFFF"/>
          <w:rtl/>
        </w:rPr>
        <w:t>يأخذ دولة جنوب افريقيا كنموذج ليقترح حلولاً لمشاكل التنمية في افريقيا</w:t>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الوضعية المشكلة التعلمية الجزئية</w:t>
      </w:r>
      <w:r w:rsidRPr="002F4C5B">
        <w:rPr>
          <w:rFonts w:ascii="Arial" w:eastAsia="Times New Roman" w:hAnsi="Arial" w:cs="Arial"/>
          <w:b/>
          <w:bCs/>
          <w:color w:val="000000"/>
          <w:sz w:val="36"/>
          <w:szCs w:val="36"/>
          <w:shd w:val="clear" w:color="auto" w:fill="FFFFFF"/>
        </w:rPr>
        <w:t>: </w:t>
      </w:r>
      <w:r w:rsidRPr="002F4C5B">
        <w:rPr>
          <w:rFonts w:ascii="Arial" w:eastAsia="Times New Roman" w:hAnsi="Arial" w:cs="Arial"/>
          <w:b/>
          <w:bCs/>
          <w:color w:val="000000"/>
          <w:sz w:val="36"/>
          <w:szCs w:val="36"/>
          <w:shd w:val="clear" w:color="auto" w:fill="FFFFFF"/>
          <w:rtl/>
        </w:rPr>
        <w:t>اثناء زيارة رئيس جمهورية جنوب افريقيا الجزائر، عرضت القناة التلفزيونية الوطنية ربورتاجا عن اقتصاد هذه الدولة. وما اثارك هو تمكنها من بناء اقتصاد قوي عكس باقي الدول الافريقية، فعزمت البحث عن سر هذا التطور في هذه الدولة</w:t>
      </w:r>
      <w:r w:rsidRPr="002F4C5B">
        <w:rPr>
          <w:rFonts w:ascii="Arial" w:eastAsia="Times New Roman" w:hAnsi="Arial" w:cs="Arial"/>
          <w:b/>
          <w:bCs/>
          <w:color w:val="000000"/>
          <w:sz w:val="36"/>
          <w:szCs w:val="36"/>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rPr>
        <w:br/>
      </w:r>
      <w:r w:rsidRPr="002F4C5B">
        <w:rPr>
          <w:rFonts w:ascii="Arial" w:eastAsia="Times New Roman" w:hAnsi="Arial" w:cs="Arial"/>
          <w:b/>
          <w:bCs/>
          <w:color w:val="FF0000"/>
          <w:sz w:val="36"/>
          <w:szCs w:val="36"/>
          <w:u w:val="single"/>
          <w:shd w:val="clear" w:color="auto" w:fill="FFFFFF"/>
          <w:rtl/>
        </w:rPr>
        <w:t>أولا: الموقع والخصائص الطبيعية لجمهورية جنوب افريقيا</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u w:val="single"/>
          <w:shd w:val="clear" w:color="auto" w:fill="FFFFFF"/>
        </w:rPr>
        <w:t xml:space="preserve">01/ </w:t>
      </w:r>
      <w:r w:rsidRPr="002F4C5B">
        <w:rPr>
          <w:rFonts w:ascii="Arial" w:eastAsia="Times New Roman" w:hAnsi="Arial" w:cs="Arial"/>
          <w:b/>
          <w:bCs/>
          <w:color w:val="000000"/>
          <w:sz w:val="36"/>
          <w:szCs w:val="36"/>
          <w:u w:val="single"/>
          <w:shd w:val="clear" w:color="auto" w:fill="FFFFFF"/>
          <w:rtl/>
        </w:rPr>
        <w:t>الموقع و المساحة</w:t>
      </w:r>
      <w:r w:rsidRPr="002F4C5B">
        <w:rPr>
          <w:rFonts w:ascii="Arial" w:eastAsia="Times New Roman" w:hAnsi="Arial" w:cs="Arial"/>
          <w:b/>
          <w:bCs/>
          <w:color w:val="000000"/>
          <w:sz w:val="36"/>
          <w:szCs w:val="36"/>
          <w:u w:val="single"/>
          <w:shd w:val="clear" w:color="auto" w:fill="FFFFFF"/>
        </w:rPr>
        <w:t>:</w:t>
      </w:r>
      <w:r w:rsidRPr="002F4C5B">
        <w:rPr>
          <w:rFonts w:ascii="Arial" w:eastAsia="Times New Roman" w:hAnsi="Arial" w:cs="Arial"/>
          <w:b/>
          <w:bCs/>
          <w:color w:val="000000"/>
          <w:sz w:val="36"/>
          <w:szCs w:val="36"/>
          <w:shd w:val="clear" w:color="auto" w:fill="FFFFFF"/>
        </w:rPr>
        <w:t> </w:t>
      </w:r>
      <w:r w:rsidRPr="002F4C5B">
        <w:rPr>
          <w:rFonts w:ascii="Arial" w:eastAsia="Times New Roman" w:hAnsi="Arial" w:cs="Arial"/>
          <w:b/>
          <w:bCs/>
          <w:color w:val="000000"/>
          <w:sz w:val="36"/>
          <w:szCs w:val="36"/>
          <w:shd w:val="clear" w:color="auto" w:fill="FFFFFF"/>
          <w:rtl/>
        </w:rPr>
        <w:t>تقع جمهورية جنوب افريقيا في اقصى جنوب القارة، يحدها شملاً زمبابوي وبتسوانا وناميبيا، جنوبا وشرقا المحيط الهندي والموزمبيق،وغربا ناميبيا والمحيط الاطلسي</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تبلغ مساحتها 1.221.037 كلم2</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أمَا فلكيا فتنحصر بين خطي طول 17° و 32,5° شرقا وبين دائرتي عرض 22° و34° جنوبا</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u w:val="single"/>
          <w:shd w:val="clear" w:color="auto" w:fill="FFFFFF"/>
        </w:rPr>
        <w:t xml:space="preserve">02/ </w:t>
      </w:r>
      <w:r w:rsidRPr="002F4C5B">
        <w:rPr>
          <w:rFonts w:ascii="Arial" w:eastAsia="Times New Roman" w:hAnsi="Arial" w:cs="Arial"/>
          <w:b/>
          <w:bCs/>
          <w:color w:val="000000"/>
          <w:sz w:val="36"/>
          <w:szCs w:val="36"/>
          <w:u w:val="single"/>
          <w:shd w:val="clear" w:color="auto" w:fill="FFFFFF"/>
          <w:rtl/>
        </w:rPr>
        <w:t>التضاريس والمناخ في الدولة</w:t>
      </w:r>
      <w:r w:rsidRPr="002F4C5B">
        <w:rPr>
          <w:rFonts w:ascii="Arial" w:eastAsia="Times New Roman" w:hAnsi="Arial" w:cs="Arial"/>
          <w:b/>
          <w:bCs/>
          <w:color w:val="000000"/>
          <w:sz w:val="36"/>
          <w:szCs w:val="36"/>
          <w:u w:val="single"/>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تعتبر جنوب افريقيا عبارة عن هضبة داخلية شاسعة، تحيط بها الجبال كجبال دراكنسبرغ وسهول ساحلية ضيقة وتتواجد صحراء كصحراء كلهاري في القسم الشمالي</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يسود جمهورية جنوب افريقيا المناخ المتوسطي في اجزاء من الجنوب، والمناخ الصحراوي في الجزء الشمالي الغربي والمناخ المداري في السواحل الشرقية للبلاد</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يتأثر المناخ في جنوب افريقيا بالتيارات البحرية واتجاهات الرياح القادمة من المحيط الهندي</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تتوفر جنوب افريقيا على شبكة هيدروغرافية معتبرة تتمثل في مجموعة من الانهار أهمها: نهر أورانج ونهر لمبوبو ونهر فال، بالإضافة الى عدد من الانهار الصغيرة غير منتظمة التدفق</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rPr>
        <w:br/>
      </w:r>
      <w:r w:rsidRPr="002F4C5B">
        <w:rPr>
          <w:rFonts w:ascii="Arial" w:eastAsia="Times New Roman" w:hAnsi="Arial" w:cs="Arial"/>
          <w:b/>
          <w:bCs/>
          <w:color w:val="FF0000"/>
          <w:sz w:val="36"/>
          <w:szCs w:val="36"/>
          <w:u w:val="single"/>
          <w:shd w:val="clear" w:color="auto" w:fill="FFFFFF"/>
          <w:rtl/>
        </w:rPr>
        <w:t>ثانيا: الخصائص البشرية لجنوب افريقيا</w:t>
      </w:r>
      <w:r w:rsidRPr="002F4C5B">
        <w:rPr>
          <w:rFonts w:ascii="Arial" w:eastAsia="Times New Roman" w:hAnsi="Arial" w:cs="Arial"/>
          <w:b/>
          <w:bCs/>
          <w:color w:val="FF0000"/>
          <w:sz w:val="36"/>
          <w:szCs w:val="36"/>
          <w:u w:val="single"/>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u w:val="single"/>
          <w:shd w:val="clear" w:color="auto" w:fill="FFFFFF"/>
        </w:rPr>
        <w:t xml:space="preserve">01/ </w:t>
      </w:r>
      <w:r w:rsidRPr="002F4C5B">
        <w:rPr>
          <w:rFonts w:ascii="Arial" w:eastAsia="Times New Roman" w:hAnsi="Arial" w:cs="Arial"/>
          <w:b/>
          <w:bCs/>
          <w:color w:val="000000"/>
          <w:sz w:val="36"/>
          <w:szCs w:val="36"/>
          <w:u w:val="single"/>
          <w:shd w:val="clear" w:color="auto" w:fill="FFFFFF"/>
          <w:rtl/>
        </w:rPr>
        <w:t>اصل السكان ونموهم</w:t>
      </w:r>
      <w:r w:rsidRPr="002F4C5B">
        <w:rPr>
          <w:rFonts w:ascii="Arial" w:eastAsia="Times New Roman" w:hAnsi="Arial" w:cs="Arial"/>
          <w:b/>
          <w:bCs/>
          <w:color w:val="000000"/>
          <w:sz w:val="36"/>
          <w:szCs w:val="36"/>
          <w:u w:val="single"/>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يتكون سكان جنوب افريقيا من عناصر متعددة تتمثل في الأفارقة السود الاصليون (من سلالة البانتو) وهم يمثلون الاغلبية 77% والمستوطنون الاوربيون البيض، بالاضافة الى الهنود الاسياوين يمثلون 08</w:t>
      </w:r>
      <w:r w:rsidRPr="002F4C5B">
        <w:rPr>
          <w:rFonts w:ascii="Arial" w:eastAsia="Times New Roman" w:hAnsi="Arial" w:cs="Arial"/>
          <w:b/>
          <w:bCs/>
          <w:color w:val="000000"/>
          <w:sz w:val="36"/>
          <w:szCs w:val="36"/>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قدّر عدد سكان جنوب افريقيا سنة 2016م بـ55,6 مليون نسمة، أغلبيتهم يدينون بالمسيحية</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u w:val="single"/>
          <w:shd w:val="clear" w:color="auto" w:fill="FFFFFF"/>
        </w:rPr>
        <w:t xml:space="preserve">02/ </w:t>
      </w:r>
      <w:r w:rsidRPr="002F4C5B">
        <w:rPr>
          <w:rFonts w:ascii="Arial" w:eastAsia="Times New Roman" w:hAnsi="Arial" w:cs="Arial"/>
          <w:b/>
          <w:bCs/>
          <w:color w:val="000000"/>
          <w:sz w:val="36"/>
          <w:szCs w:val="36"/>
          <w:u w:val="single"/>
          <w:shd w:val="clear" w:color="auto" w:fill="FFFFFF"/>
          <w:rtl/>
        </w:rPr>
        <w:t>توزيع السكان وتركيبتهم</w:t>
      </w:r>
      <w:r w:rsidRPr="002F4C5B">
        <w:rPr>
          <w:rFonts w:ascii="Arial" w:eastAsia="Times New Roman" w:hAnsi="Arial" w:cs="Arial"/>
          <w:b/>
          <w:bCs/>
          <w:color w:val="000000"/>
          <w:sz w:val="36"/>
          <w:szCs w:val="36"/>
          <w:u w:val="single"/>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lastRenderedPageBreak/>
        <w:t xml:space="preserve">- </w:t>
      </w:r>
      <w:r w:rsidRPr="002F4C5B">
        <w:rPr>
          <w:rFonts w:ascii="Arial" w:eastAsia="Times New Roman" w:hAnsi="Arial" w:cs="Arial"/>
          <w:b/>
          <w:bCs/>
          <w:color w:val="000000"/>
          <w:sz w:val="36"/>
          <w:szCs w:val="36"/>
          <w:shd w:val="clear" w:color="auto" w:fill="FFFFFF"/>
          <w:rtl/>
        </w:rPr>
        <w:t>يعتبر مجتمع جنوب افريقيا مجتمعا فتيا حيث تغلب فيه نسبة الشباب حيث تمثل 70% من السكان</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يتحكم في توزيع السكان في الدولة مجموعة من الظروف الطبيعية والاقتصادية، حيث يتركز أغلبيتهم في الشرق وعلى الشريط الساحلي وتقل كلما اتجهنا للداخل، وتكون شبه منعدمة في المنطقة الغربية</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يعتبر مجتمع جنوب افريقيا مجتمعا مدنيا بنسبة 59,3% من السكان، وتبلغ الكثافة السكانية في الدولة بـ 45,78 نسمة/كلم2</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rPr>
        <w:br/>
      </w:r>
      <w:r w:rsidRPr="002F4C5B">
        <w:rPr>
          <w:rFonts w:ascii="Arial" w:eastAsia="Times New Roman" w:hAnsi="Arial" w:cs="Arial"/>
          <w:b/>
          <w:bCs/>
          <w:color w:val="FF0000"/>
          <w:sz w:val="36"/>
          <w:szCs w:val="36"/>
          <w:u w:val="single"/>
          <w:shd w:val="clear" w:color="auto" w:fill="FFFFFF"/>
          <w:rtl/>
        </w:rPr>
        <w:t>ثالثا: التنمية في جنوب افريقيا</w:t>
      </w:r>
      <w:r w:rsidRPr="002F4C5B">
        <w:rPr>
          <w:rFonts w:ascii="Arial" w:eastAsia="Times New Roman" w:hAnsi="Arial" w:cs="Arial"/>
          <w:b/>
          <w:bCs/>
          <w:color w:val="FF0000"/>
          <w:sz w:val="36"/>
          <w:szCs w:val="36"/>
          <w:u w:val="single"/>
          <w:shd w:val="clear" w:color="auto" w:fill="FFFFFF"/>
        </w:rPr>
        <w:t>:</w:t>
      </w:r>
    </w:p>
    <w:p w:rsidR="00FC6691" w:rsidRPr="002F4C5B" w:rsidRDefault="002F4C5B" w:rsidP="002F4C5B">
      <w:pPr>
        <w:bidi/>
        <w:rPr>
          <w:b/>
          <w:bCs/>
          <w:sz w:val="36"/>
          <w:szCs w:val="36"/>
        </w:rPr>
      </w:pPr>
      <w:r w:rsidRPr="002F4C5B">
        <w:rPr>
          <w:rFonts w:ascii="Arial" w:eastAsia="Times New Roman" w:hAnsi="Arial" w:cs="Arial"/>
          <w:b/>
          <w:bCs/>
          <w:color w:val="000000"/>
          <w:sz w:val="36"/>
          <w:szCs w:val="36"/>
        </w:rPr>
        <w:br/>
      </w:r>
      <w:proofErr w:type="gramStart"/>
      <w:r w:rsidRPr="002F4C5B">
        <w:rPr>
          <w:rFonts w:ascii="Arial" w:eastAsia="Times New Roman" w:hAnsi="Arial" w:cs="Arial"/>
          <w:b/>
          <w:bCs/>
          <w:color w:val="000000"/>
          <w:sz w:val="36"/>
          <w:szCs w:val="36"/>
          <w:u w:val="single"/>
          <w:shd w:val="clear" w:color="auto" w:fill="FFFFFF"/>
        </w:rPr>
        <w:t>01</w:t>
      </w:r>
      <w:proofErr w:type="gramEnd"/>
      <w:r w:rsidRPr="002F4C5B">
        <w:rPr>
          <w:rFonts w:ascii="Arial" w:eastAsia="Times New Roman" w:hAnsi="Arial" w:cs="Arial"/>
          <w:b/>
          <w:bCs/>
          <w:color w:val="000000"/>
          <w:sz w:val="36"/>
          <w:szCs w:val="36"/>
          <w:u w:val="single"/>
          <w:shd w:val="clear" w:color="auto" w:fill="FFFFFF"/>
        </w:rPr>
        <w:t xml:space="preserve">/ </w:t>
      </w:r>
      <w:r w:rsidRPr="002F4C5B">
        <w:rPr>
          <w:rFonts w:ascii="Arial" w:eastAsia="Times New Roman" w:hAnsi="Arial" w:cs="Arial"/>
          <w:b/>
          <w:bCs/>
          <w:color w:val="000000"/>
          <w:sz w:val="36"/>
          <w:szCs w:val="36"/>
          <w:u w:val="single"/>
          <w:shd w:val="clear" w:color="auto" w:fill="FFFFFF"/>
          <w:rtl/>
        </w:rPr>
        <w:t>مفهوم التنمية</w:t>
      </w:r>
      <w:r w:rsidRPr="002F4C5B">
        <w:rPr>
          <w:rFonts w:ascii="Arial" w:eastAsia="Times New Roman" w:hAnsi="Arial" w:cs="Arial"/>
          <w:b/>
          <w:bCs/>
          <w:color w:val="000000"/>
          <w:sz w:val="36"/>
          <w:szCs w:val="36"/>
          <w:u w:val="single"/>
          <w:shd w:val="clear" w:color="auto" w:fill="FFFFFF"/>
        </w:rPr>
        <w:t>:</w:t>
      </w:r>
      <w:r w:rsidRPr="002F4C5B">
        <w:rPr>
          <w:rFonts w:ascii="Arial" w:eastAsia="Times New Roman" w:hAnsi="Arial" w:cs="Arial"/>
          <w:b/>
          <w:bCs/>
          <w:color w:val="000000"/>
          <w:sz w:val="36"/>
          <w:szCs w:val="36"/>
          <w:shd w:val="clear" w:color="auto" w:fill="FFFFFF"/>
        </w:rPr>
        <w:t> </w:t>
      </w:r>
      <w:r w:rsidRPr="002F4C5B">
        <w:rPr>
          <w:rFonts w:ascii="Arial" w:eastAsia="Times New Roman" w:hAnsi="Arial" w:cs="Arial"/>
          <w:b/>
          <w:bCs/>
          <w:color w:val="000000"/>
          <w:sz w:val="36"/>
          <w:szCs w:val="36"/>
          <w:shd w:val="clear" w:color="auto" w:fill="FFFFFF"/>
          <w:rtl/>
        </w:rPr>
        <w:t>هي عملية تطور شامل او جزئي مستمر وتتخذ أشكالاً مختلفة تهدف الى الرقي بالوضع السكاني الى الرفاه والاستقرار بما يتوافق مع امكانياته المتاحة</w:t>
      </w:r>
      <w:r w:rsidRPr="002F4C5B">
        <w:rPr>
          <w:rFonts w:ascii="Arial" w:eastAsia="Times New Roman" w:hAnsi="Arial" w:cs="Arial"/>
          <w:b/>
          <w:bCs/>
          <w:color w:val="000000"/>
          <w:sz w:val="36"/>
          <w:szCs w:val="36"/>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u w:val="single"/>
          <w:shd w:val="clear" w:color="auto" w:fill="FFFFFF"/>
        </w:rPr>
        <w:t xml:space="preserve">02/ </w:t>
      </w:r>
      <w:r w:rsidRPr="002F4C5B">
        <w:rPr>
          <w:rFonts w:ascii="Arial" w:eastAsia="Times New Roman" w:hAnsi="Arial" w:cs="Arial"/>
          <w:b/>
          <w:bCs/>
          <w:color w:val="000000"/>
          <w:sz w:val="36"/>
          <w:szCs w:val="36"/>
          <w:u w:val="single"/>
          <w:shd w:val="clear" w:color="auto" w:fill="FFFFFF"/>
          <w:rtl/>
        </w:rPr>
        <w:t>العوامل المساعدة على التنمية في جنوب افريقيا</w:t>
      </w:r>
      <w:r w:rsidRPr="002F4C5B">
        <w:rPr>
          <w:rFonts w:ascii="Arial" w:eastAsia="Times New Roman" w:hAnsi="Arial" w:cs="Arial"/>
          <w:b/>
          <w:bCs/>
          <w:color w:val="000000"/>
          <w:sz w:val="36"/>
          <w:szCs w:val="36"/>
          <w:u w:val="single"/>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الاستغلال الجيد للموارد المتاحة</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جلب الاستثمارات الخارجية وتشجيع الاستثمار الداخلي</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الاتفاق على البحث العلمي</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تنويع العلاقات التجارية مع الدول</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الاستقرار السياسي في الدولة والقضاء على الخلافات وتطبيق الديمقراطية</w:t>
      </w:r>
      <w:r w:rsidRPr="002F4C5B">
        <w:rPr>
          <w:rFonts w:ascii="Arial" w:eastAsia="Times New Roman" w:hAnsi="Arial" w:cs="Arial"/>
          <w:b/>
          <w:bCs/>
          <w:color w:val="000000"/>
          <w:sz w:val="36"/>
          <w:szCs w:val="36"/>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rPr>
        <w:br/>
      </w:r>
      <w:proofErr w:type="gramStart"/>
      <w:r w:rsidRPr="002F4C5B">
        <w:rPr>
          <w:rFonts w:ascii="Arial" w:eastAsia="Times New Roman" w:hAnsi="Arial" w:cs="Arial"/>
          <w:b/>
          <w:bCs/>
          <w:color w:val="000000"/>
          <w:sz w:val="36"/>
          <w:szCs w:val="36"/>
          <w:u w:val="single"/>
          <w:shd w:val="clear" w:color="auto" w:fill="FFFFFF"/>
        </w:rPr>
        <w:t xml:space="preserve">03/ </w:t>
      </w:r>
      <w:r w:rsidRPr="002F4C5B">
        <w:rPr>
          <w:rFonts w:ascii="Arial" w:eastAsia="Times New Roman" w:hAnsi="Arial" w:cs="Arial"/>
          <w:b/>
          <w:bCs/>
          <w:color w:val="000000"/>
          <w:sz w:val="36"/>
          <w:szCs w:val="36"/>
          <w:u w:val="single"/>
          <w:shd w:val="clear" w:color="auto" w:fill="FFFFFF"/>
          <w:rtl/>
        </w:rPr>
        <w:t>مظاهر التنمية</w:t>
      </w:r>
      <w:r w:rsidRPr="002F4C5B">
        <w:rPr>
          <w:rFonts w:ascii="Arial" w:eastAsia="Times New Roman" w:hAnsi="Arial" w:cs="Arial"/>
          <w:b/>
          <w:bCs/>
          <w:color w:val="000000"/>
          <w:sz w:val="36"/>
          <w:szCs w:val="36"/>
          <w:u w:val="single"/>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أ‌- الزراعة: حققت جنوب افريقيا الاكتفاء الذاتي في المجال الزراعي والحيواني وسجلت فائضا ملحوظا</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يتميز الانتاج الزراعي والفلاحي بالتنوع الكبير حيث نجد: الأبقار والأغنام والدواجن.....ونجد القمح والذرة والشاي والقصب السكري....الخ</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ب‌- الصناعة: تعتمد الصناعة في جنوب افريقيا على وجود المواد الخام وتوفر الاسواق واليد العاملة ومصادر المياه، فهي تعد المنتج الرئيسي للذهب والماس في العالم والعديد من المعادن الاخرى وهذا الامر شجع الاستثمارات الاجنبية خاصة في مجال الصناعات الثقيلة كالصناعة الميكانيكية وصناعة السيارات</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جـ - التجارة</w:t>
      </w:r>
      <w:r w:rsidRPr="002F4C5B">
        <w:rPr>
          <w:rFonts w:ascii="Arial" w:eastAsia="Times New Roman" w:hAnsi="Arial" w:cs="Arial"/>
          <w:b/>
          <w:bCs/>
          <w:color w:val="000000"/>
          <w:sz w:val="36"/>
          <w:szCs w:val="36"/>
          <w:shd w:val="clear" w:color="auto" w:fill="FFFFFF"/>
        </w:rPr>
        <w:t>:</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تتمثل صادرات جنوب افريقيا في الذهب والماس والمعادن والصوف والذرة والسكر والفواكه</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lastRenderedPageBreak/>
        <w:t xml:space="preserve">- </w:t>
      </w:r>
      <w:r w:rsidRPr="002F4C5B">
        <w:rPr>
          <w:rFonts w:ascii="Arial" w:eastAsia="Times New Roman" w:hAnsi="Arial" w:cs="Arial"/>
          <w:b/>
          <w:bCs/>
          <w:color w:val="000000"/>
          <w:sz w:val="36"/>
          <w:szCs w:val="36"/>
          <w:shd w:val="clear" w:color="auto" w:fill="FFFFFF"/>
          <w:rtl/>
        </w:rPr>
        <w:t>أمَا وارداتها فتتمثل في الالات ومعدات النقل والمواد الكيمياوية والبضائع المصنعة والنفط</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تتعامل الدولة مع دول الاتحاد الاوربي ودول اسيا ودول افريقيا ودول الشرق الاوسط والولايات المتحدة الامريكية وبعض دول امريكا اللاتينية</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Pr>
        <w:t xml:space="preserve">- </w:t>
      </w:r>
      <w:r w:rsidRPr="002F4C5B">
        <w:rPr>
          <w:rFonts w:ascii="Arial" w:eastAsia="Times New Roman" w:hAnsi="Arial" w:cs="Arial"/>
          <w:b/>
          <w:bCs/>
          <w:color w:val="000000"/>
          <w:sz w:val="36"/>
          <w:szCs w:val="36"/>
          <w:shd w:val="clear" w:color="auto" w:fill="FFFFFF"/>
          <w:rtl/>
        </w:rPr>
        <w:t>وميزانها التجاري يعرف أرباحًا في أغلب سنواته</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د- المواصلات: تملك جنوب افريقيا شبكة مواصلات متنوعة تتمثل في الطرق المعبدة بطول 364131 كلم، والسكك الحديدية بطول 20192كلم ومجموعة كبيرة من المطارات 566 مطار، أكبرها جوهانسبرغ</w:t>
      </w:r>
      <w:r w:rsidRPr="002F4C5B">
        <w:rPr>
          <w:rFonts w:ascii="Arial" w:eastAsia="Times New Roman" w:hAnsi="Arial" w:cs="Arial"/>
          <w:b/>
          <w:bCs/>
          <w:color w:val="000000"/>
          <w:sz w:val="36"/>
          <w:szCs w:val="36"/>
        </w:rPr>
        <w:br/>
      </w:r>
      <w:r w:rsidRPr="002F4C5B">
        <w:rPr>
          <w:rFonts w:ascii="Arial" w:eastAsia="Times New Roman" w:hAnsi="Arial" w:cs="Arial"/>
          <w:b/>
          <w:bCs/>
          <w:color w:val="000000"/>
          <w:sz w:val="36"/>
          <w:szCs w:val="36"/>
          <w:shd w:val="clear" w:color="auto" w:fill="FFFFFF"/>
          <w:rtl/>
        </w:rPr>
        <w:t>هـ - السياحة: تمثل السياحة في جنوب افريقيا مصدرًا مهمًا من مصادر الدخل القومي، حيث تتمتع البلاد بمناظر طبيعية خلابة اضافة الى  مناخها المعتدل وموقعها الرائع الذي يطل على سواحل شاسعة، وهذا الأمر ساهم في توافد السياح اليها فقد زاد العدد من 9,5 مليون سائح سنويا، وبلغت ايرادات السياحة 6,7 مليار دولار</w:t>
      </w:r>
      <w:bookmarkEnd w:id="0"/>
      <w:proofErr w:type="gramEnd"/>
    </w:p>
    <w:sectPr w:rsidR="00FC6691" w:rsidRPr="002F4C5B" w:rsidSect="00410E4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D0C36"/>
    <w:rsid w:val="002F4C5B"/>
    <w:rsid w:val="00410E42"/>
    <w:rsid w:val="004D0C36"/>
    <w:rsid w:val="007879CF"/>
    <w:rsid w:val="00FC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2F66-9023-4D97-9D20-A749FF0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4</cp:revision>
  <dcterms:created xsi:type="dcterms:W3CDTF">2024-09-01T11:33:00Z</dcterms:created>
  <dcterms:modified xsi:type="dcterms:W3CDTF">2024-09-01T11:49:00Z</dcterms:modified>
</cp:coreProperties>
</file>